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A1" w:rsidRDefault="003B199B" w:rsidP="0086056C">
      <w:pPr>
        <w:pStyle w:val="Titre"/>
      </w:pPr>
      <w:r>
        <w:rPr>
          <w:noProof/>
          <w:lang w:eastAsia="fr-C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FA13DA1" wp14:editId="47C6268D">
                <wp:simplePos x="1228725" y="7239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81250" cy="1123950"/>
                <wp:effectExtent l="0" t="0" r="0" b="0"/>
                <wp:wrapNone/>
                <wp:docPr id="9" name="Zone de dessi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Zone de texte 12"/>
                        <wps:cNvSpPr txBox="1"/>
                        <wps:spPr>
                          <a:xfrm>
                            <a:off x="0" y="0"/>
                            <a:ext cx="28829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58DF" w:rsidRPr="003B199B" w:rsidRDefault="001758DF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13DA1" id="Zone de dessin 9" o:spid="_x0000_s1026" editas="canvas" style="position:absolute;left:0;text-align:left;margin-left:0;margin-top:0;width:187.5pt;height:88.5pt;z-index:251658240;mso-position-horizontal:left;mso-position-horizontal-relative:margin;mso-position-vertical:top;mso-position-vertical-relative:margin" coordsize="23812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812;height:1123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8" type="#_x0000_t202" style="position:absolute;width:2882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" filled="f" stroked="f" strokeweight=".5pt">
                  <v:textbox>
                    <w:txbxContent>
                      <w:p w:rsidR="001758DF" w:rsidRPr="003B199B" w:rsidRDefault="001758DF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877412">
        <w:t>Théorie</w:t>
      </w:r>
      <w:r w:rsidR="00113870">
        <w:t> </w:t>
      </w:r>
      <w:r w:rsidR="00224A1F">
        <w:t>8</w:t>
      </w:r>
    </w:p>
    <w:p w:rsidR="0086056C" w:rsidRDefault="00224A1F" w:rsidP="0086056C">
      <w:pPr>
        <w:pStyle w:val="Sous-titre"/>
      </w:pPr>
      <w:r>
        <w:t>Propriétés des solutions</w:t>
      </w:r>
    </w:p>
    <w:p w:rsidR="008D05EC" w:rsidRDefault="008D05EC" w:rsidP="008D05EC">
      <w:pPr>
        <w:keepNext/>
      </w:pPr>
    </w:p>
    <w:p w:rsidR="00C56967" w:rsidRDefault="005D651B" w:rsidP="00C56967">
      <w:pPr>
        <w:pStyle w:val="Titre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055370" cy="277200"/>
                <wp:effectExtent l="0" t="0" r="11430" b="2794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2772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DF" w:rsidRPr="005D651B" w:rsidRDefault="001758DF" w:rsidP="005D651B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Manuel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  p</w:t>
                            </w: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.5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0-51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9" style="position:absolute;margin-left:31.9pt;margin-top:0;width:83.1pt;height:21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" fillcolor="white [3201]" strokecolor="#595959 [3204]">
                <v:stroke linestyle="thickThin"/>
                <v:textbox>
                  <w:txbxContent>
                    <w:p w:rsidR="001758DF" w:rsidRPr="005D651B" w:rsidRDefault="001758DF" w:rsidP="005D651B">
                      <w:pPr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D651B">
                        <w:rPr>
                          <w:rFonts w:ascii="Arial Narrow" w:hAnsi="Arial Narrow"/>
                          <w:sz w:val="22"/>
                        </w:rPr>
                        <w:t>Manuel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  p</w:t>
                      </w:r>
                      <w:r w:rsidRPr="005D651B">
                        <w:rPr>
                          <w:rFonts w:ascii="Arial Narrow" w:hAnsi="Arial Narrow"/>
                          <w:sz w:val="22"/>
                        </w:rPr>
                        <w:t>.5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0-51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 w:rsidR="00606930">
        <w:t>Notion de Solution</w:t>
      </w:r>
    </w:p>
    <w:p w:rsidR="001F3595" w:rsidRPr="005768D4" w:rsidRDefault="00756C21" w:rsidP="005768D4">
      <w:pPr>
        <w:pStyle w:val="Corpsdetexte"/>
      </w:pPr>
      <w:r w:rsidRPr="005768D4">
        <w:t>Une ________________ est un mélange homogène dans lequel on ne peut pas distinguer les substances qui le composent, même avec l’aide d’un instrument d’observation. Elle est composée d’un</w:t>
      </w:r>
      <w:r w:rsidR="005768D4">
        <w:t xml:space="preserve"> ou plusieurs _______________</w:t>
      </w:r>
      <w:r w:rsidRPr="005768D4">
        <w:t xml:space="preserve">__ dissous dans un ___________________. </w:t>
      </w:r>
    </w:p>
    <w:p w:rsidR="002566EC" w:rsidRPr="005768D4" w:rsidRDefault="002566EC" w:rsidP="002566EC">
      <w:pPr>
        <w:pStyle w:val="Corpsdetexte"/>
      </w:pPr>
      <w:r w:rsidRPr="005768D4">
        <w:t>Le _</w:t>
      </w:r>
      <w:r w:rsidR="005768D4">
        <w:t>________</w:t>
      </w:r>
      <w:r w:rsidRPr="005768D4">
        <w:t>___ est la substance présente en plus _</w:t>
      </w:r>
      <w:r w:rsidR="005768D4">
        <w:t>_____</w:t>
      </w:r>
      <w:r w:rsidRPr="005768D4">
        <w:t>___ quantité dans une solution.</w:t>
      </w:r>
      <w:r w:rsidRPr="005768D4">
        <w:br/>
        <w:t>Le _</w:t>
      </w:r>
      <w:r w:rsidR="005768D4">
        <w:t>________</w:t>
      </w:r>
      <w:r w:rsidRPr="005768D4">
        <w:t>___ est la substance présente en plus _</w:t>
      </w:r>
      <w:r w:rsidR="005768D4">
        <w:t>____</w:t>
      </w:r>
      <w:r w:rsidRPr="005768D4">
        <w:t>____ quantité dans une solution.</w:t>
      </w:r>
    </w:p>
    <w:p w:rsidR="00756C21" w:rsidRPr="005768D4" w:rsidRDefault="00756C21" w:rsidP="00C56967">
      <w:pPr>
        <w:pStyle w:val="Corpsdetexte"/>
      </w:pPr>
      <w:r w:rsidRPr="005768D4">
        <w:t>Une solution __________________ est une solution dans laquelle le solvant est _</w:t>
      </w:r>
      <w:r w:rsidR="005768D4">
        <w:t>____</w:t>
      </w:r>
      <w:r w:rsidRPr="005768D4">
        <w:t xml:space="preserve">____. </w:t>
      </w:r>
    </w:p>
    <w:p w:rsidR="00982DF7" w:rsidRDefault="004A33B1" w:rsidP="00982DF7">
      <w:pPr>
        <w:pStyle w:val="Titre2"/>
        <w:rPr>
          <w:lang w:eastAsia="fr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ED588" wp14:editId="4BC27475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055370" cy="276860"/>
                <wp:effectExtent l="0" t="0" r="11430" b="2794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2772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DF" w:rsidRPr="005D651B" w:rsidRDefault="001758DF" w:rsidP="005D651B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Manuel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 </w:t>
                            </w: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p.5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ED588" id="Rectangle à coins arrondis 13" o:spid="_x0000_s1030" style="position:absolute;margin-left:31.9pt;margin-top:0;width:83.1pt;height:21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" fillcolor="white [3201]" strokecolor="#595959 [3204]">
                <v:stroke linestyle="thickThin"/>
                <v:textbox>
                  <w:txbxContent>
                    <w:p w:rsidR="001758DF" w:rsidRPr="005D651B" w:rsidRDefault="001758DF" w:rsidP="005D651B">
                      <w:pPr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D651B">
                        <w:rPr>
                          <w:rFonts w:ascii="Arial Narrow" w:hAnsi="Arial Narrow"/>
                          <w:sz w:val="22"/>
                        </w:rPr>
                        <w:t>Manuel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 </w:t>
                      </w:r>
                      <w:r w:rsidRPr="005D651B">
                        <w:rPr>
                          <w:rFonts w:ascii="Arial Narrow" w:hAnsi="Arial Narrow"/>
                          <w:sz w:val="22"/>
                        </w:rPr>
                        <w:t>p.5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 w:rsidR="00606930">
        <w:rPr>
          <w:lang w:eastAsia="fr-CA"/>
        </w:rPr>
        <w:t>Solubilité</w:t>
      </w:r>
    </w:p>
    <w:p w:rsidR="00982DF7" w:rsidRDefault="00756C21" w:rsidP="005768D4">
      <w:pPr>
        <w:pStyle w:val="Corpsdetexte"/>
        <w:rPr>
          <w:lang w:eastAsia="fr-CA"/>
        </w:rPr>
      </w:pPr>
      <w:r>
        <w:rPr>
          <w:lang w:eastAsia="fr-CA"/>
        </w:rPr>
        <w:t xml:space="preserve">La _______________ est la quantité _________________ de soluté qu’on peut dissoudre dans un certain volume de </w:t>
      </w:r>
      <w:r w:rsidRPr="005768D4">
        <w:t>solvant</w:t>
      </w:r>
      <w:r>
        <w:rPr>
          <w:lang w:eastAsia="fr-CA"/>
        </w:rPr>
        <w:t xml:space="preserve">. Elle varie selon différents facteurs dont : </w:t>
      </w:r>
    </w:p>
    <w:p w:rsidR="00756C21" w:rsidRDefault="00756C21" w:rsidP="00756C21">
      <w:pPr>
        <w:pStyle w:val="Listepuces2"/>
        <w:rPr>
          <w:lang w:eastAsia="fr-CA"/>
        </w:rPr>
      </w:pPr>
      <w:r>
        <w:rPr>
          <w:lang w:eastAsia="fr-CA"/>
        </w:rPr>
        <w:t>Nature du soluté</w:t>
      </w:r>
    </w:p>
    <w:p w:rsidR="00756C21" w:rsidRDefault="00756C21" w:rsidP="00756C21">
      <w:pPr>
        <w:pStyle w:val="Listepuces2"/>
        <w:rPr>
          <w:lang w:eastAsia="fr-CA"/>
        </w:rPr>
      </w:pPr>
      <w:r>
        <w:rPr>
          <w:lang w:eastAsia="fr-CA"/>
        </w:rPr>
        <w:t>Nature du solvant</w:t>
      </w:r>
    </w:p>
    <w:p w:rsidR="00756C21" w:rsidRDefault="00756C21" w:rsidP="00756C21">
      <w:pPr>
        <w:pStyle w:val="Listepuces2"/>
        <w:rPr>
          <w:lang w:eastAsia="fr-CA"/>
        </w:rPr>
      </w:pPr>
      <w:r>
        <w:rPr>
          <w:lang w:eastAsia="fr-CA"/>
        </w:rPr>
        <w:t>Température</w:t>
      </w:r>
    </w:p>
    <w:p w:rsidR="00756C21" w:rsidRDefault="00756C21" w:rsidP="00756C21">
      <w:pPr>
        <w:pStyle w:val="Listepuces2"/>
        <w:rPr>
          <w:lang w:eastAsia="fr-CA"/>
        </w:rPr>
      </w:pPr>
      <w:r>
        <w:rPr>
          <w:lang w:eastAsia="fr-CA"/>
        </w:rPr>
        <w:t>Pression (pour les solutés gazeux)</w:t>
      </w:r>
    </w:p>
    <w:p w:rsidR="00606930" w:rsidRDefault="00606930" w:rsidP="00606930">
      <w:pPr>
        <w:pStyle w:val="Titre2"/>
        <w:rPr>
          <w:lang w:eastAsia="fr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0A6E98" wp14:editId="414176EA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112520" cy="276860"/>
                <wp:effectExtent l="0" t="0" r="11430" b="2794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772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DF" w:rsidRPr="005D651B" w:rsidRDefault="001758DF" w:rsidP="0060693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anuel p.52-54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A6E98" id="Rectangle à coins arrondis 14" o:spid="_x0000_s1031" style="position:absolute;margin-left:36.4pt;margin-top:0;width:87.6pt;height:21.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" fillcolor="white [3201]" strokecolor="#595959 [3204]">
                <v:stroke linestyle="thickThin"/>
                <v:textbox>
                  <w:txbxContent>
                    <w:p w:rsidR="001758DF" w:rsidRPr="005D651B" w:rsidRDefault="001758DF" w:rsidP="00606930">
                      <w:pPr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D651B">
                        <w:rPr>
                          <w:rFonts w:ascii="Arial Narrow" w:hAnsi="Arial Narrow"/>
                          <w:sz w:val="22"/>
                        </w:rPr>
                        <w:t>M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anuel p.52-54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>
        <w:rPr>
          <w:lang w:eastAsia="fr-CA"/>
        </w:rPr>
        <w:t>Concentration</w:t>
      </w:r>
    </w:p>
    <w:p w:rsidR="00756C21" w:rsidRPr="005768D4" w:rsidRDefault="00756C21" w:rsidP="00756C21">
      <w:pPr>
        <w:pStyle w:val="Corpsdetexte"/>
      </w:pPr>
      <w:r w:rsidRPr="005768D4">
        <w:t xml:space="preserve">La __________________ d’une solution correspond à la quantité de ________________ dissous par rapport à la quantité de _________________. </w:t>
      </w:r>
    </w:p>
    <w:p w:rsidR="002566EC" w:rsidRPr="002566EC" w:rsidRDefault="002566EC" w:rsidP="00756C21">
      <w:pPr>
        <w:pStyle w:val="Corpsdetexte"/>
        <w:rPr>
          <w:rFonts w:eastAsiaTheme="minorEastAsia"/>
          <w:lang w:eastAsia="fr-CA"/>
        </w:rPr>
      </w:pPr>
      <m:oMathPara>
        <m:oMath>
          <m:r>
            <w:rPr>
              <w:rFonts w:ascii="Cambria Math" w:hAnsi="Cambria Math"/>
              <w:lang w:eastAsia="fr-CA"/>
            </w:rPr>
            <m:t>Concentration=</m:t>
          </m:r>
          <m:f>
            <m:fPr>
              <m:ctrlPr>
                <w:rPr>
                  <w:rFonts w:ascii="Cambria Math" w:hAnsi="Cambria Math"/>
                  <w:i/>
                  <w:lang w:eastAsia="fr-CA"/>
                </w:rPr>
              </m:ctrlPr>
            </m:fPr>
            <m:num>
              <m:r>
                <w:rPr>
                  <w:rFonts w:ascii="Cambria Math" w:hAnsi="Cambria Math"/>
                  <w:lang w:eastAsia="fr-CA"/>
                </w:rPr>
                <m:t>qté de soluté</m:t>
              </m:r>
            </m:num>
            <m:den>
              <m:r>
                <w:rPr>
                  <w:rFonts w:ascii="Cambria Math" w:hAnsi="Cambria Math"/>
                  <w:lang w:eastAsia="fr-CA"/>
                </w:rPr>
                <m:t>qté de solution</m:t>
              </m:r>
            </m:den>
          </m:f>
        </m:oMath>
      </m:oMathPara>
    </w:p>
    <w:p w:rsidR="002566EC" w:rsidRDefault="002566EC" w:rsidP="00756C21">
      <w:pPr>
        <w:pStyle w:val="Corpsdetexte"/>
        <w:rPr>
          <w:rFonts w:eastAsiaTheme="minorEastAsia"/>
          <w:lang w:eastAsia="fr-CA"/>
        </w:rPr>
      </w:pPr>
      <w:r>
        <w:rPr>
          <w:rFonts w:eastAsiaTheme="minorEastAsia"/>
          <w:lang w:eastAsia="fr-CA"/>
        </w:rPr>
        <w:t xml:space="preserve">Les quantités de soluté et de solution peuvent être représentées par une masse ou un volume selon l’unité de mesure choisie. </w:t>
      </w:r>
    </w:p>
    <w:p w:rsidR="002566EC" w:rsidRPr="00756C21" w:rsidRDefault="002566EC" w:rsidP="002566EC">
      <w:pPr>
        <w:pStyle w:val="Corpsdetexte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lang w:eastAsia="fr-CA"/>
        </w:rPr>
      </w:pPr>
      <w:r w:rsidRPr="002566EC">
        <w:rPr>
          <w:rFonts w:eastAsiaTheme="minorEastAsia"/>
          <w:b/>
          <w:smallCaps/>
          <w:lang w:eastAsia="fr-CA"/>
        </w:rPr>
        <w:t>Attention</w:t>
      </w:r>
      <w:r w:rsidR="00892958">
        <w:rPr>
          <w:rFonts w:eastAsiaTheme="minorEastAsia"/>
          <w:b/>
          <w:smallCaps/>
          <w:lang w:eastAsia="fr-CA"/>
        </w:rPr>
        <w:t> </w:t>
      </w:r>
      <w:r w:rsidRPr="002566EC">
        <w:rPr>
          <w:rFonts w:eastAsiaTheme="minorEastAsia"/>
          <w:b/>
          <w:smallCaps/>
          <w:lang w:eastAsia="fr-CA"/>
        </w:rPr>
        <w:t>!</w:t>
      </w:r>
      <w:r>
        <w:rPr>
          <w:rFonts w:eastAsiaTheme="minorEastAsia"/>
          <w:lang w:eastAsia="fr-CA"/>
        </w:rPr>
        <w:t xml:space="preserve"> La quantité de soluté est divisée par la </w:t>
      </w:r>
      <w:r w:rsidRPr="002566EC">
        <w:rPr>
          <w:rFonts w:eastAsiaTheme="minorEastAsia"/>
          <w:b/>
          <w:u w:val="single"/>
          <w:lang w:eastAsia="fr-CA"/>
        </w:rPr>
        <w:t>quantité totale de solution</w:t>
      </w:r>
      <w:r>
        <w:rPr>
          <w:rFonts w:eastAsiaTheme="minorEastAsia"/>
          <w:lang w:eastAsia="fr-CA"/>
        </w:rPr>
        <w:t xml:space="preserve"> </w:t>
      </w:r>
      <w:r>
        <w:rPr>
          <w:rFonts w:eastAsiaTheme="minorEastAsia"/>
          <w:lang w:eastAsia="fr-CA"/>
        </w:rPr>
        <w:br/>
        <w:t xml:space="preserve">et </w:t>
      </w:r>
      <w:r w:rsidRPr="002566EC">
        <w:rPr>
          <w:rFonts w:eastAsiaTheme="minorEastAsia"/>
          <w:u w:val="single"/>
          <w:lang w:eastAsia="fr-CA"/>
        </w:rPr>
        <w:t xml:space="preserve">non seulement </w:t>
      </w:r>
      <w:r>
        <w:rPr>
          <w:rFonts w:eastAsiaTheme="minorEastAsia"/>
          <w:u w:val="single"/>
          <w:lang w:eastAsia="fr-CA"/>
        </w:rPr>
        <w:t xml:space="preserve">la quantité </w:t>
      </w:r>
      <w:r w:rsidRPr="002566EC">
        <w:rPr>
          <w:rFonts w:eastAsiaTheme="minorEastAsia"/>
          <w:u w:val="single"/>
          <w:lang w:eastAsia="fr-CA"/>
        </w:rPr>
        <w:t>de solvant</w:t>
      </w:r>
      <w:r>
        <w:rPr>
          <w:rFonts w:eastAsiaTheme="minorEastAsia"/>
          <w:lang w:eastAsia="fr-CA"/>
        </w:rPr>
        <w:t xml:space="preserve">. </w:t>
      </w:r>
    </w:p>
    <w:p w:rsidR="002566EC" w:rsidRPr="00D651FB" w:rsidRDefault="002566EC" w:rsidP="002566EC">
      <w:pPr>
        <w:pStyle w:val="Titre5"/>
        <w:rPr>
          <w:lang w:eastAsia="fr-CA"/>
        </w:rPr>
      </w:pPr>
      <w:r>
        <w:rPr>
          <w:lang w:eastAsia="fr-CA"/>
        </w:rPr>
        <w:lastRenderedPageBreak/>
        <w:t>Mesure de la concentration</w:t>
      </w:r>
    </w:p>
    <w:p w:rsidR="002566EC" w:rsidRDefault="002566EC" w:rsidP="00E0299F">
      <w:pPr>
        <w:pStyle w:val="Titre6"/>
        <w:spacing w:before="120"/>
        <w:rPr>
          <w:lang w:eastAsia="fr-CA"/>
        </w:rPr>
      </w:pPr>
      <w:r>
        <w:rPr>
          <w:lang w:eastAsia="fr-CA"/>
        </w:rPr>
        <w:t>g/L</w:t>
      </w:r>
    </w:p>
    <w:p w:rsidR="002566EC" w:rsidRDefault="00A42C1D" w:rsidP="00A42C1D">
      <w:pPr>
        <w:pStyle w:val="Retraitcorpsdetexte2"/>
        <w:rPr>
          <w:lang w:eastAsia="fr-CA"/>
        </w:rPr>
      </w:pPr>
      <w:r>
        <w:rPr>
          <w:lang w:eastAsia="fr-CA"/>
        </w:rPr>
        <w:t xml:space="preserve">La concentration peut être la mesure de la ________ de soluté en ___ selon le ________ de solution en ___. Il s’agit de l’unité de mesure de la concentration la plus courante. </w:t>
      </w:r>
    </w:p>
    <w:p w:rsidR="00B07361" w:rsidRPr="00B07361" w:rsidRDefault="00B07361" w:rsidP="00B07361">
      <w:pPr>
        <w:pStyle w:val="Calculs"/>
        <w:spacing w:after="2000"/>
        <w:rPr>
          <w:b/>
        </w:rPr>
      </w:pPr>
      <w:r>
        <w:rPr>
          <w:b/>
        </w:rPr>
        <w:t xml:space="preserve">Formule : </w:t>
      </w:r>
      <w:r>
        <w:rPr>
          <w:b/>
        </w:rPr>
        <w:tab/>
      </w:r>
      <w:r>
        <w:rPr>
          <w:b/>
        </w:rPr>
        <w:tab/>
      </w:r>
      <w:r w:rsidRPr="00B07361">
        <w:t>où :</w:t>
      </w:r>
      <w:r>
        <w:rPr>
          <w:b/>
        </w:rPr>
        <w:t xml:space="preserve"> </w:t>
      </w:r>
    </w:p>
    <w:p w:rsidR="00A42C1D" w:rsidRDefault="00A42C1D" w:rsidP="00921A03">
      <w:pPr>
        <w:pStyle w:val="Corpsdetexte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0" w:color="auto"/>
        </w:pBdr>
        <w:spacing w:after="120"/>
        <w:jc w:val="center"/>
        <w:rPr>
          <w:rFonts w:eastAsiaTheme="minorEastAsia"/>
          <w:lang w:eastAsia="fr-CA"/>
        </w:rPr>
      </w:pPr>
      <w:r w:rsidRPr="002566EC">
        <w:rPr>
          <w:rFonts w:eastAsiaTheme="minorEastAsia"/>
          <w:b/>
          <w:smallCaps/>
          <w:lang w:eastAsia="fr-CA"/>
        </w:rPr>
        <w:t>Attention</w:t>
      </w:r>
      <w:r w:rsidR="00892958">
        <w:rPr>
          <w:rFonts w:eastAsiaTheme="minorEastAsia"/>
          <w:b/>
          <w:smallCaps/>
          <w:lang w:eastAsia="fr-CA"/>
        </w:rPr>
        <w:t> </w:t>
      </w:r>
      <w:r w:rsidRPr="002566EC">
        <w:rPr>
          <w:rFonts w:eastAsiaTheme="minorEastAsia"/>
          <w:b/>
          <w:smallCaps/>
          <w:lang w:eastAsia="fr-CA"/>
        </w:rPr>
        <w:t>!</w:t>
      </w:r>
      <w:r>
        <w:rPr>
          <w:rFonts w:eastAsiaTheme="minorEastAsia"/>
          <w:lang w:eastAsia="fr-CA"/>
        </w:rPr>
        <w:t xml:space="preserve"> </w:t>
      </w:r>
      <w:r w:rsidR="00B07361">
        <w:rPr>
          <w:rFonts w:eastAsiaTheme="minorEastAsia"/>
          <w:lang w:eastAsia="fr-CA"/>
        </w:rPr>
        <w:br/>
      </w:r>
      <w:r>
        <w:rPr>
          <w:rFonts w:eastAsiaTheme="minorEastAsia"/>
          <w:lang w:eastAsia="fr-CA"/>
        </w:rPr>
        <w:t>Ne pas confondre concentration et masse volumique.</w:t>
      </w:r>
    </w:p>
    <w:p w:rsidR="00A42C1D" w:rsidRPr="00A42C1D" w:rsidRDefault="00A42C1D" w:rsidP="00921A03">
      <w:pPr>
        <w:pStyle w:val="Corpsdetexte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0" w:color="auto"/>
        </w:pBdr>
        <w:tabs>
          <w:tab w:val="center" w:pos="2552"/>
          <w:tab w:val="center" w:pos="4820"/>
          <w:tab w:val="center" w:pos="7088"/>
        </w:tabs>
        <w:spacing w:after="360"/>
        <w:rPr>
          <w:rFonts w:eastAsiaTheme="minorEastAsia"/>
          <w:lang w:eastAsia="fr-CA"/>
        </w:rPr>
      </w:pPr>
      <w:r>
        <w:rPr>
          <w:rFonts w:eastAsiaTheme="minorEastAsia"/>
          <w:lang w:eastAsia="fr-CA"/>
        </w:rPr>
        <w:tab/>
      </w:r>
      <m:oMath>
        <m:r>
          <w:rPr>
            <w:rFonts w:ascii="Cambria Math" w:eastAsiaTheme="minorEastAsia" w:hAnsi="Cambria Math"/>
            <w:lang w:eastAsia="fr-CA"/>
          </w:rPr>
          <m:t>ρ=</m:t>
        </m:r>
        <m:f>
          <m:fPr>
            <m:ctrlPr>
              <w:rPr>
                <w:rFonts w:ascii="Cambria Math" w:eastAsiaTheme="minorEastAsia" w:hAnsi="Cambria Math"/>
                <w:i/>
                <w:lang w:eastAsia="fr-CA"/>
              </w:rPr>
            </m:ctrlPr>
          </m:fPr>
          <m:num>
            <m:r>
              <w:rPr>
                <w:rFonts w:ascii="Cambria Math" w:eastAsiaTheme="minorEastAsia" w:hAnsi="Cambria Math"/>
                <w:lang w:eastAsia="fr-CA"/>
              </w:rPr>
              <m:t>m</m:t>
            </m:r>
          </m:num>
          <m:den>
            <m:r>
              <w:rPr>
                <w:rFonts w:ascii="Cambria Math" w:eastAsiaTheme="minorEastAsia" w:hAnsi="Cambria Math"/>
                <w:lang w:eastAsia="fr-CA"/>
              </w:rPr>
              <m:t>V</m:t>
            </m:r>
          </m:den>
        </m:f>
      </m:oMath>
      <w:r>
        <w:rPr>
          <w:rFonts w:eastAsiaTheme="minorEastAsia"/>
          <w:lang w:eastAsia="fr-CA"/>
        </w:rPr>
        <w:t xml:space="preserve"> </w:t>
      </w:r>
      <w:r>
        <w:rPr>
          <w:rFonts w:eastAsiaTheme="minorEastAsia"/>
          <w:lang w:eastAsia="fr-CA"/>
        </w:rPr>
        <w:tab/>
        <w:t>vs</w:t>
      </w:r>
      <w:r>
        <w:rPr>
          <w:rFonts w:eastAsiaTheme="minorEastAsia"/>
          <w:lang w:eastAsia="fr-CA"/>
        </w:rPr>
        <w:tab/>
      </w:r>
      <m:oMath>
        <m:r>
          <w:rPr>
            <w:rFonts w:ascii="Cambria Math" w:eastAsiaTheme="minorEastAsia" w:hAnsi="Cambria Math"/>
            <w:lang w:eastAsia="fr-CA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lang w:eastAsia="fr-CA"/>
              </w:rPr>
            </m:ctrlPr>
          </m:fPr>
          <m:num>
            <m:r>
              <w:rPr>
                <w:rFonts w:ascii="Cambria Math" w:eastAsiaTheme="minorEastAsia" w:hAnsi="Cambria Math"/>
                <w:lang w:eastAsia="fr-CA"/>
              </w:rPr>
              <m:t>m</m:t>
            </m:r>
          </m:num>
          <m:den>
            <m:r>
              <w:rPr>
                <w:rFonts w:ascii="Cambria Math" w:eastAsiaTheme="minorEastAsia" w:hAnsi="Cambria Math"/>
                <w:lang w:eastAsia="fr-CA"/>
              </w:rPr>
              <m:t>V</m:t>
            </m:r>
          </m:den>
        </m:f>
      </m:oMath>
      <w:r>
        <w:rPr>
          <w:rFonts w:eastAsiaTheme="minorEastAsia"/>
          <w:lang w:eastAsia="fr-CA"/>
        </w:rPr>
        <w:br/>
      </w:r>
      <w:r>
        <w:rPr>
          <w:lang w:eastAsia="fr-CA"/>
        </w:rPr>
        <w:tab/>
        <w:t xml:space="preserve">m et V de la </w:t>
      </w:r>
      <w:r w:rsidRPr="00A42C1D">
        <w:rPr>
          <w:rStyle w:val="Emphaseintense"/>
        </w:rPr>
        <w:t>même substance</w:t>
      </w:r>
      <w:r>
        <w:rPr>
          <w:lang w:eastAsia="fr-CA"/>
        </w:rPr>
        <w:tab/>
        <w:t>vs</w:t>
      </w:r>
      <w:r>
        <w:rPr>
          <w:lang w:eastAsia="fr-CA"/>
        </w:rPr>
        <w:tab/>
        <w:t xml:space="preserve">m du </w:t>
      </w:r>
      <w:r w:rsidRPr="00A42C1D">
        <w:rPr>
          <w:rStyle w:val="Emphaseintense"/>
        </w:rPr>
        <w:t>soluté</w:t>
      </w:r>
      <w:r>
        <w:rPr>
          <w:lang w:eastAsia="fr-CA"/>
        </w:rPr>
        <w:t xml:space="preserve"> et V de la </w:t>
      </w:r>
      <w:r w:rsidRPr="00A42C1D">
        <w:rPr>
          <w:rStyle w:val="Emphaseintense"/>
        </w:rPr>
        <w:t>solution</w:t>
      </w:r>
    </w:p>
    <w:p w:rsidR="00921A03" w:rsidRDefault="00921A03" w:rsidP="00921A03">
      <w:pPr>
        <w:pStyle w:val="Exemple"/>
        <w:rPr>
          <w:lang w:eastAsia="fr-CA"/>
        </w:rPr>
      </w:pPr>
      <w:r>
        <w:rPr>
          <w:lang w:eastAsia="fr-CA"/>
        </w:rPr>
        <w:t> </w:t>
      </w:r>
      <w:r>
        <w:rPr>
          <w:lang w:eastAsia="fr-CA"/>
        </w:rPr>
        <w:br/>
      </w:r>
      <w:r w:rsidRPr="00921A03">
        <w:rPr>
          <w:lang w:eastAsia="fr-CA"/>
        </w:rPr>
        <w:t>C</w:t>
      </w:r>
      <w:r>
        <w:rPr>
          <w:lang w:eastAsia="fr-CA"/>
        </w:rPr>
        <w:t xml:space="preserve">alcule la concentration de sucre </w:t>
      </w:r>
      <w:r w:rsidR="009418AB">
        <w:rPr>
          <w:lang w:eastAsia="fr-CA"/>
        </w:rPr>
        <w:t xml:space="preserve">en g/L dans le </w:t>
      </w:r>
      <w:r w:rsidR="00892958">
        <w:rPr>
          <w:i/>
          <w:lang w:eastAsia="fr-CA"/>
        </w:rPr>
        <w:t>Coc</w:t>
      </w:r>
      <w:r w:rsidR="009418AB" w:rsidRPr="009418AB">
        <w:rPr>
          <w:i/>
          <w:lang w:eastAsia="fr-CA"/>
        </w:rPr>
        <w:t>aCola</w:t>
      </w:r>
      <w:r>
        <w:rPr>
          <w:lang w:eastAsia="fr-CA"/>
        </w:rPr>
        <w:t xml:space="preserve"> si une portion de 355 mL contient 39 g</w:t>
      </w:r>
      <w:r w:rsidR="009418AB">
        <w:rPr>
          <w:lang w:eastAsia="fr-CA"/>
        </w:rPr>
        <w:t xml:space="preserve"> de sucre</w:t>
      </w:r>
      <w:r>
        <w:rPr>
          <w:lang w:eastAsia="fr-CA"/>
        </w:rPr>
        <w:t xml:space="preserve">. </w:t>
      </w:r>
    </w:p>
    <w:p w:rsidR="00921A03" w:rsidRPr="00921A03" w:rsidRDefault="00921A03" w:rsidP="00B07361">
      <w:pPr>
        <w:pStyle w:val="Calculs"/>
        <w:spacing w:after="2400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A42C1D" w:rsidRDefault="00A42C1D" w:rsidP="00921A03">
      <w:pPr>
        <w:pStyle w:val="Titre6"/>
        <w:rPr>
          <w:lang w:eastAsia="fr-CA"/>
        </w:rPr>
      </w:pPr>
      <w:r>
        <w:rPr>
          <w:lang w:eastAsia="fr-CA"/>
        </w:rPr>
        <w:t>Pourcentage (%)</w:t>
      </w:r>
    </w:p>
    <w:p w:rsidR="00A42C1D" w:rsidRDefault="00A42C1D" w:rsidP="00921A03">
      <w:pPr>
        <w:pStyle w:val="Retraitcorpsdetexte2"/>
        <w:rPr>
          <w:lang w:eastAsia="fr-CA"/>
        </w:rPr>
      </w:pPr>
      <w:r>
        <w:rPr>
          <w:lang w:eastAsia="fr-CA"/>
        </w:rPr>
        <w:t xml:space="preserve">La concentration peut être exprimée en </w:t>
      </w:r>
      <w:r w:rsidR="00921A03">
        <w:rPr>
          <w:lang w:eastAsia="fr-CA"/>
        </w:rPr>
        <w:t>__________________</w:t>
      </w:r>
      <w:r>
        <w:rPr>
          <w:lang w:eastAsia="fr-CA"/>
        </w:rPr>
        <w:t xml:space="preserve">, donc en </w:t>
      </w:r>
      <w:r w:rsidR="00921A03">
        <w:rPr>
          <w:lang w:eastAsia="fr-CA"/>
        </w:rPr>
        <w:t>_____________</w:t>
      </w:r>
      <w:r>
        <w:rPr>
          <w:lang w:eastAsia="fr-CA"/>
        </w:rPr>
        <w:t xml:space="preserve"> pour </w:t>
      </w:r>
      <w:r w:rsidR="00921A03">
        <w:rPr>
          <w:lang w:eastAsia="fr-CA"/>
        </w:rPr>
        <w:t>_______</w:t>
      </w:r>
      <w:r>
        <w:rPr>
          <w:lang w:eastAsia="fr-CA"/>
        </w:rPr>
        <w:t xml:space="preserve"> parties de solution. </w:t>
      </w:r>
      <w:r w:rsidR="00921A03">
        <w:rPr>
          <w:lang w:eastAsia="fr-CA"/>
        </w:rPr>
        <w:t xml:space="preserve">Puisqu’il s’agit d’une proportion, les quantités de soluté et solvant peuvent être des masses (m) ou des volumes (V). </w:t>
      </w:r>
    </w:p>
    <w:p w:rsidR="00A42C1D" w:rsidRDefault="00A42C1D" w:rsidP="00A42C1D">
      <w:pPr>
        <w:pStyle w:val="Retraitcorpsdetexte2"/>
        <w:tabs>
          <w:tab w:val="center" w:pos="2552"/>
          <w:tab w:val="center" w:pos="4820"/>
          <w:tab w:val="center" w:pos="7088"/>
        </w:tabs>
        <w:rPr>
          <w:b/>
          <w:lang w:eastAsia="fr-CA"/>
        </w:rPr>
      </w:pPr>
      <w:r>
        <w:rPr>
          <w:lang w:eastAsia="fr-CA"/>
        </w:rPr>
        <w:tab/>
      </w:r>
      <w:r w:rsidRPr="00A42C1D">
        <w:rPr>
          <w:b/>
          <w:lang w:eastAsia="fr-CA"/>
        </w:rPr>
        <w:t>% m/m</w:t>
      </w:r>
      <w:r w:rsidRPr="00A42C1D">
        <w:rPr>
          <w:b/>
          <w:lang w:eastAsia="fr-CA"/>
        </w:rPr>
        <w:tab/>
        <w:t>% V/V</w:t>
      </w:r>
      <w:r w:rsidRPr="00A42C1D">
        <w:rPr>
          <w:b/>
          <w:lang w:eastAsia="fr-CA"/>
        </w:rPr>
        <w:tab/>
        <w:t> % m/V</w:t>
      </w:r>
    </w:p>
    <w:p w:rsidR="00A42C1D" w:rsidRPr="00B07361" w:rsidRDefault="00A42C1D" w:rsidP="00A42C1D">
      <w:pPr>
        <w:pStyle w:val="Retraitcorpsdetexte2"/>
        <w:tabs>
          <w:tab w:val="center" w:pos="2552"/>
          <w:tab w:val="center" w:pos="4820"/>
          <w:tab w:val="center" w:pos="7088"/>
        </w:tabs>
        <w:rPr>
          <w:sz w:val="28"/>
          <w:lang w:eastAsia="fr-CA"/>
        </w:rPr>
      </w:pPr>
      <w:r w:rsidRPr="00B07361">
        <w:rPr>
          <w:sz w:val="28"/>
          <w:lang w:eastAsia="fr-CA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g de soluté</m:t>
            </m:r>
          </m:num>
          <m:den>
            <m:r>
              <w:rPr>
                <w:rFonts w:ascii="Cambria Math" w:hAnsi="Cambria Math"/>
                <w:sz w:val="32"/>
                <w:lang w:eastAsia="fr-CA"/>
              </w:rPr>
              <m:t>100 g de solution</m:t>
            </m:r>
          </m:den>
        </m:f>
      </m:oMath>
      <w:r w:rsidRPr="00B07361">
        <w:rPr>
          <w:rFonts w:eastAsiaTheme="minorEastAsia"/>
          <w:sz w:val="32"/>
          <w:lang w:eastAsia="fr-CA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ml de soluté</m:t>
            </m:r>
          </m:num>
          <m:den>
            <m:r>
              <w:rPr>
                <w:rFonts w:ascii="Cambria Math" w:hAnsi="Cambria Math"/>
                <w:sz w:val="32"/>
                <w:lang w:eastAsia="fr-CA"/>
              </w:rPr>
              <m:t>100 ml de solution</m:t>
            </m:r>
          </m:den>
        </m:f>
      </m:oMath>
      <w:r w:rsidRPr="00B07361">
        <w:rPr>
          <w:rFonts w:eastAsiaTheme="minorEastAsia"/>
          <w:sz w:val="32"/>
          <w:lang w:eastAsia="fr-CA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g de soluté</m:t>
            </m:r>
          </m:num>
          <m:den>
            <m:r>
              <w:rPr>
                <w:rFonts w:ascii="Cambria Math" w:hAnsi="Cambria Math"/>
                <w:sz w:val="32"/>
                <w:lang w:eastAsia="fr-CA"/>
              </w:rPr>
              <m:t>100 ml de solution</m:t>
            </m:r>
          </m:den>
        </m:f>
      </m:oMath>
    </w:p>
    <w:p w:rsidR="00921A03" w:rsidRDefault="00921A03" w:rsidP="00921A03">
      <w:pPr>
        <w:pStyle w:val="Exemple"/>
        <w:rPr>
          <w:lang w:eastAsia="fr-CA"/>
        </w:rPr>
      </w:pPr>
      <w:r>
        <w:rPr>
          <w:lang w:eastAsia="fr-CA"/>
        </w:rPr>
        <w:lastRenderedPageBreak/>
        <w:t> </w:t>
      </w:r>
      <w:r>
        <w:rPr>
          <w:lang w:eastAsia="fr-CA"/>
        </w:rPr>
        <w:br/>
      </w:r>
      <w:r w:rsidRPr="00921A03">
        <w:rPr>
          <w:lang w:eastAsia="fr-CA"/>
        </w:rPr>
        <w:t>C</w:t>
      </w:r>
      <w:r>
        <w:rPr>
          <w:lang w:eastAsia="fr-CA"/>
        </w:rPr>
        <w:t>alcul</w:t>
      </w:r>
      <w:r w:rsidR="00E0299F">
        <w:rPr>
          <w:lang w:eastAsia="fr-CA"/>
        </w:rPr>
        <w:t>e la quantité d’alcool présente dans 30 mL de Bacardi Gold à 40 % V/V</w:t>
      </w:r>
      <w:r>
        <w:rPr>
          <w:lang w:eastAsia="fr-CA"/>
        </w:rPr>
        <w:t xml:space="preserve">. </w:t>
      </w:r>
    </w:p>
    <w:p w:rsidR="00921A03" w:rsidRPr="00921A03" w:rsidRDefault="00921A03" w:rsidP="001758DF">
      <w:pPr>
        <w:pStyle w:val="Calculs"/>
        <w:spacing w:after="3600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A42C1D" w:rsidRDefault="00A42C1D" w:rsidP="00921A03">
      <w:pPr>
        <w:pStyle w:val="Titre6"/>
        <w:rPr>
          <w:lang w:eastAsia="fr-CA"/>
        </w:rPr>
      </w:pPr>
      <w:r>
        <w:rPr>
          <w:lang w:eastAsia="fr-CA"/>
        </w:rPr>
        <w:t>Parties par million (ppm)</w:t>
      </w:r>
    </w:p>
    <w:p w:rsidR="00A42C1D" w:rsidRDefault="00A42C1D" w:rsidP="00921A03">
      <w:pPr>
        <w:pStyle w:val="Retraitcorpsdetexte2"/>
        <w:rPr>
          <w:lang w:eastAsia="fr-CA"/>
        </w:rPr>
      </w:pPr>
      <w:r>
        <w:rPr>
          <w:lang w:eastAsia="fr-CA"/>
        </w:rPr>
        <w:t>La concentration peut être exprimée en partie</w:t>
      </w:r>
      <w:r w:rsidR="00892958">
        <w:rPr>
          <w:lang w:eastAsia="fr-CA"/>
        </w:rPr>
        <w:t>s</w:t>
      </w:r>
      <w:r>
        <w:rPr>
          <w:lang w:eastAsia="fr-CA"/>
        </w:rPr>
        <w:t xml:space="preserve"> par millions, c’est-à-dire le nombre de </w:t>
      </w:r>
      <w:r w:rsidR="00921A03">
        <w:rPr>
          <w:lang w:eastAsia="fr-CA"/>
        </w:rPr>
        <w:t>_____________</w:t>
      </w:r>
      <w:r>
        <w:rPr>
          <w:lang w:eastAsia="fr-CA"/>
        </w:rPr>
        <w:t xml:space="preserve"> de soluté </w:t>
      </w:r>
      <w:r w:rsidR="00921A03">
        <w:rPr>
          <w:lang w:eastAsia="fr-CA"/>
        </w:rPr>
        <w:t>p</w:t>
      </w:r>
      <w:r>
        <w:rPr>
          <w:lang w:eastAsia="fr-CA"/>
        </w:rPr>
        <w:t>ou</w:t>
      </w:r>
      <w:r w:rsidR="00921A03">
        <w:rPr>
          <w:lang w:eastAsia="fr-CA"/>
        </w:rPr>
        <w:t>r</w:t>
      </w:r>
      <w:r>
        <w:rPr>
          <w:lang w:eastAsia="fr-CA"/>
        </w:rPr>
        <w:t xml:space="preserve"> </w:t>
      </w:r>
      <w:r w:rsidR="00921A03">
        <w:rPr>
          <w:lang w:eastAsia="fr-CA"/>
        </w:rPr>
        <w:t>__________________</w:t>
      </w:r>
      <w:r>
        <w:rPr>
          <w:lang w:eastAsia="fr-CA"/>
        </w:rPr>
        <w:t xml:space="preserve"> de particules de solution. </w:t>
      </w:r>
      <w:r w:rsidR="00921A03">
        <w:rPr>
          <w:lang w:eastAsia="fr-CA"/>
        </w:rPr>
        <w:br/>
        <w:t xml:space="preserve">Encore une fois, puisqu’il s’agit d’une proportion, les quantités de soluté et solvant peuvent être des masses (m) ou des volumes (V). Toutefois, les deux mesures doivent être dans la </w:t>
      </w:r>
      <w:r w:rsidR="00921A03" w:rsidRPr="00921A03">
        <w:rPr>
          <w:b/>
          <w:lang w:eastAsia="fr-CA"/>
        </w:rPr>
        <w:t>même</w:t>
      </w:r>
      <w:r w:rsidR="00921A03">
        <w:rPr>
          <w:lang w:eastAsia="fr-CA"/>
        </w:rPr>
        <w:t xml:space="preserve"> unité de mesure. </w:t>
      </w:r>
    </w:p>
    <w:p w:rsidR="00921A03" w:rsidRPr="00B07361" w:rsidRDefault="00921A03" w:rsidP="00921A03">
      <w:pPr>
        <w:pStyle w:val="Retraitcorpsdetexte2"/>
        <w:tabs>
          <w:tab w:val="center" w:pos="2835"/>
          <w:tab w:val="center" w:pos="6237"/>
        </w:tabs>
        <w:rPr>
          <w:sz w:val="28"/>
          <w:lang w:eastAsia="fr-CA"/>
        </w:rPr>
      </w:pPr>
      <w:r w:rsidRPr="00B07361">
        <w:rPr>
          <w:sz w:val="28"/>
          <w:lang w:eastAsia="fr-CA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g de soluté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lang w:eastAsia="fr-C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eastAsia="fr-C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eastAsia="fr-CA"/>
                  </w:rPr>
                  <m:t>6</m:t>
                </m:r>
              </m:sup>
            </m:sSup>
            <m:r>
              <w:rPr>
                <w:rFonts w:ascii="Cambria Math" w:hAnsi="Cambria Math"/>
                <w:sz w:val="32"/>
                <w:lang w:eastAsia="fr-CA"/>
              </w:rPr>
              <m:t xml:space="preserve"> g de solution</m:t>
            </m:r>
          </m:den>
        </m:f>
      </m:oMath>
      <w:r w:rsidRPr="00B07361">
        <w:rPr>
          <w:rFonts w:eastAsiaTheme="minorEastAsia"/>
          <w:sz w:val="32"/>
          <w:lang w:eastAsia="fr-CA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ml de soluté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lang w:eastAsia="fr-C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eastAsia="fr-C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eastAsia="fr-CA"/>
                  </w:rPr>
                  <m:t>6</m:t>
                </m:r>
              </m:sup>
            </m:sSup>
            <m:r>
              <w:rPr>
                <w:rFonts w:ascii="Cambria Math" w:hAnsi="Cambria Math"/>
                <w:sz w:val="32"/>
                <w:lang w:eastAsia="fr-CA"/>
              </w:rPr>
              <m:t xml:space="preserve"> ml de solution</m:t>
            </m:r>
          </m:den>
        </m:f>
      </m:oMath>
    </w:p>
    <w:p w:rsidR="00C626DA" w:rsidRDefault="00C626DA" w:rsidP="00C626DA">
      <w:pPr>
        <w:pStyle w:val="Note"/>
        <w:rPr>
          <w:lang w:eastAsia="fr-CA"/>
        </w:rPr>
      </w:pPr>
      <w:r>
        <w:rPr>
          <w:lang w:eastAsia="fr-CA"/>
        </w:rPr>
        <w:t>Cas particuliers :</w:t>
      </w:r>
      <w:bookmarkStart w:id="0" w:name="_GoBack"/>
      <w:bookmarkEnd w:id="0"/>
    </w:p>
    <w:p w:rsidR="00C626DA" w:rsidRPr="00C626DA" w:rsidRDefault="00C626DA" w:rsidP="00DF2070">
      <w:pPr>
        <w:pStyle w:val="Retraitcorpsdetexte2"/>
        <w:tabs>
          <w:tab w:val="left" w:pos="567"/>
          <w:tab w:val="left" w:pos="4111"/>
        </w:tabs>
        <w:spacing w:before="0" w:line="240" w:lineRule="auto"/>
        <w:contextualSpacing/>
      </w:pPr>
      <w:r>
        <w:tab/>
        <w:t>Puisque 1 kg = 10</w:t>
      </w:r>
      <w:r>
        <w:rPr>
          <w:vertAlign w:val="superscript"/>
        </w:rPr>
        <w:t>6</w:t>
      </w:r>
      <w:r>
        <w:t xml:space="preserve"> mg </w:t>
      </w:r>
      <w:r>
        <w:tab/>
        <w:t>Puisque ρ</w:t>
      </w:r>
      <w:r>
        <w:rPr>
          <w:vertAlign w:val="subscript"/>
        </w:rPr>
        <w:t>eau</w:t>
      </w:r>
      <w:r>
        <w:t>= 1 g/mL</w:t>
      </w:r>
    </w:p>
    <w:p w:rsidR="00C626DA" w:rsidRPr="00B07361" w:rsidRDefault="00C626DA" w:rsidP="00DF2070">
      <w:pPr>
        <w:pStyle w:val="Retraitcorpsdetexte2"/>
        <w:tabs>
          <w:tab w:val="left" w:pos="567"/>
          <w:tab w:val="left" w:pos="4111"/>
        </w:tabs>
        <w:spacing w:before="0" w:line="240" w:lineRule="auto"/>
        <w:contextualSpacing/>
        <w:rPr>
          <w:sz w:val="28"/>
          <w:lang w:eastAsia="fr-CA"/>
        </w:rPr>
      </w:pPr>
      <w:r w:rsidRPr="00C626DA">
        <w:tab/>
      </w:r>
      <m:oMath>
        <m:r>
          <w:rPr>
            <w:rFonts w:ascii="Cambria Math" w:hAnsi="Cambria Math"/>
          </w:rPr>
          <m:t>1 ppm=</m:t>
        </m:r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1 mg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lang w:eastAsia="fr-C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eastAsia="fr-C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eastAsia="fr-CA"/>
                  </w:rPr>
                  <m:t>6</m:t>
                </m:r>
              </m:sup>
            </m:sSup>
            <m:r>
              <w:rPr>
                <w:rFonts w:ascii="Cambria Math" w:hAnsi="Cambria Math"/>
                <w:sz w:val="32"/>
                <w:lang w:eastAsia="fr-CA"/>
              </w:rPr>
              <m:t xml:space="preserve"> </m:t>
            </m:r>
            <m:r>
              <w:rPr>
                <w:rFonts w:ascii="Cambria Math" w:hAnsi="Cambria Math"/>
                <w:sz w:val="32"/>
                <w:lang w:eastAsia="fr-CA"/>
              </w:rPr>
              <m:t>m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</m:den>
        </m:f>
        <m:r>
          <w:rPr>
            <w:rFonts w:ascii="Cambria Math" w:eastAsiaTheme="minorEastAsia" w:hAnsi="Cambria Math"/>
            <w:sz w:val="32"/>
            <w:lang w:eastAsia="fr-C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 xml:space="preserve">1 </m:t>
            </m:r>
            <m:r>
              <w:rPr>
                <w:rFonts w:ascii="Cambria Math" w:hAnsi="Cambria Math"/>
                <w:sz w:val="32"/>
                <w:lang w:eastAsia="fr-CA"/>
              </w:rPr>
              <m:t>mg</m:t>
            </m:r>
          </m:num>
          <m:den>
            <m:r>
              <w:rPr>
                <w:rFonts w:ascii="Cambria Math" w:hAnsi="Cambria Math"/>
                <w:sz w:val="32"/>
                <w:lang w:eastAsia="fr-CA"/>
              </w:rPr>
              <m:t>k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</m:den>
        </m:f>
      </m:oMath>
      <w:r w:rsidRPr="00C626DA">
        <w:rPr>
          <w:rFonts w:eastAsiaTheme="minorEastAsia"/>
          <w:szCs w:val="26"/>
          <w:lang w:eastAsia="fr-CA"/>
        </w:rPr>
        <w:tab/>
      </w:r>
      <m:oMath>
        <m:r>
          <w:rPr>
            <w:rFonts w:ascii="Cambria Math" w:hAnsi="Cambria Math"/>
          </w:rPr>
          <m:t>1 ppm=</m:t>
        </m:r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 xml:space="preserve">1 </m:t>
            </m:r>
            <m:r>
              <w:rPr>
                <w:rFonts w:ascii="Cambria Math" w:hAnsi="Cambria Math"/>
                <w:sz w:val="32"/>
                <w:lang w:eastAsia="fr-CA"/>
              </w:rPr>
              <m:t>m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lang w:eastAsia="fr-C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eastAsia="fr-C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eastAsia="fr-CA"/>
                  </w:rPr>
                  <m:t>6</m:t>
                </m:r>
              </m:sup>
            </m:sSup>
            <m:r>
              <w:rPr>
                <w:rFonts w:ascii="Cambria Math" w:hAnsi="Cambria Math"/>
                <w:sz w:val="32"/>
                <w:lang w:eastAsia="fr-CA"/>
              </w:rPr>
              <m:t xml:space="preserve"> </m:t>
            </m:r>
            <m:r>
              <w:rPr>
                <w:rFonts w:ascii="Cambria Math" w:hAnsi="Cambria Math"/>
                <w:sz w:val="32"/>
                <w:lang w:eastAsia="fr-CA"/>
              </w:rPr>
              <m:t>m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  <m:r>
              <w:rPr>
                <w:rFonts w:ascii="Cambria Math" w:hAnsi="Cambria Math"/>
                <w:sz w:val="32"/>
                <w:lang w:eastAsia="fr-CA"/>
              </w:rPr>
              <m:t xml:space="preserve"> sol. aq.</m:t>
            </m:r>
          </m:den>
        </m:f>
        <m:r>
          <w:rPr>
            <w:rFonts w:ascii="Cambria Math" w:eastAsiaTheme="minorEastAsia" w:hAnsi="Cambria Math"/>
            <w:sz w:val="32"/>
            <w:lang w:eastAsia="fr-C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 xml:space="preserve">1 </m:t>
            </m:r>
            <m:r>
              <w:rPr>
                <w:rFonts w:ascii="Cambria Math" w:hAnsi="Cambria Math"/>
                <w:sz w:val="32"/>
                <w:lang w:eastAsia="fr-CA"/>
              </w:rPr>
              <m:t>m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lang w:eastAsia="fr-C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eastAsia="fr-C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eastAsia="fr-CA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lang w:eastAsia="fr-CA"/>
              </w:rPr>
              <m:t xml:space="preserve"> 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  <m:r>
              <w:rPr>
                <w:rFonts w:ascii="Cambria Math" w:hAnsi="Cambria Math"/>
                <w:sz w:val="32"/>
                <w:lang w:eastAsia="fr-CA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32"/>
            <w:lang w:eastAsia="fr-C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 xml:space="preserve">1 </m:t>
            </m:r>
            <m:r>
              <w:rPr>
                <w:rFonts w:ascii="Cambria Math" w:hAnsi="Cambria Math"/>
                <w:sz w:val="32"/>
                <w:lang w:eastAsia="fr-CA"/>
              </w:rPr>
              <m:t>m</m:t>
            </m:r>
            <m:r>
              <w:rPr>
                <w:rFonts w:ascii="Cambria Math" w:hAnsi="Cambria Math"/>
                <w:sz w:val="32"/>
                <w:lang w:eastAsia="fr-CA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lang w:eastAsia="fr-C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eastAsia="fr-CA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eastAsia="fr-CA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lang w:eastAsia="fr-CA"/>
              </w:rPr>
              <m:t xml:space="preserve"> mL </m:t>
            </m:r>
          </m:den>
        </m:f>
        <m:r>
          <w:rPr>
            <w:rFonts w:ascii="Cambria Math" w:eastAsiaTheme="minorEastAsia" w:hAnsi="Cambria Math"/>
            <w:sz w:val="32"/>
            <w:lang w:eastAsia="fr-C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lang w:eastAsia="fr-CA"/>
              </w:rPr>
            </m:ctrlPr>
          </m:fPr>
          <m:num>
            <m:r>
              <w:rPr>
                <w:rFonts w:ascii="Cambria Math" w:hAnsi="Cambria Math"/>
                <w:sz w:val="32"/>
                <w:lang w:eastAsia="fr-CA"/>
              </w:rPr>
              <m:t>1 mg</m:t>
            </m:r>
          </m:num>
          <m:den>
            <m:r>
              <w:rPr>
                <w:rFonts w:ascii="Cambria Math" w:hAnsi="Cambria Math"/>
                <w:sz w:val="32"/>
                <w:lang w:eastAsia="fr-CA"/>
              </w:rPr>
              <m:t xml:space="preserve"> L </m:t>
            </m:r>
          </m:den>
        </m:f>
      </m:oMath>
    </w:p>
    <w:p w:rsidR="00E0299F" w:rsidRDefault="00E0299F" w:rsidP="00E0299F">
      <w:pPr>
        <w:pStyle w:val="Exemple"/>
        <w:rPr>
          <w:lang w:eastAsia="fr-CA"/>
        </w:rPr>
      </w:pPr>
      <w:r>
        <w:rPr>
          <w:lang w:eastAsia="fr-CA"/>
        </w:rPr>
        <w:t> </w:t>
      </w:r>
      <w:r>
        <w:rPr>
          <w:lang w:eastAsia="fr-CA"/>
        </w:rPr>
        <w:br/>
        <w:t xml:space="preserve">La norme canadienne pour la concentration de mercure dans le poisson est de 0,5 ppm. Sachant qu’un saumon de </w:t>
      </w:r>
      <w:r w:rsidR="005768D4">
        <w:rPr>
          <w:lang w:eastAsia="fr-CA"/>
        </w:rPr>
        <w:t xml:space="preserve">25 kg contient 0,13 mg de mercure, indique s’il peut être consommé. </w:t>
      </w:r>
    </w:p>
    <w:p w:rsidR="00E0299F" w:rsidRPr="00921A03" w:rsidRDefault="00E0299F" w:rsidP="00B07361">
      <w:pPr>
        <w:pStyle w:val="Calculs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1758DF" w:rsidRPr="001758DF" w:rsidRDefault="001758DF" w:rsidP="001758DF">
      <w:pPr>
        <w:pStyle w:val="Corpsdetexte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0" w:color="auto"/>
        </w:pBdr>
        <w:tabs>
          <w:tab w:val="left" w:pos="142"/>
        </w:tabs>
        <w:spacing w:after="120"/>
        <w:rPr>
          <w:rFonts w:eastAsiaTheme="minorEastAsia"/>
          <w:b/>
          <w:lang w:eastAsia="fr-CA"/>
        </w:rPr>
      </w:pPr>
      <w:r w:rsidRPr="001758DF">
        <w:rPr>
          <w:rFonts w:eastAsiaTheme="minorEastAsia"/>
          <w:b/>
          <w:smallCaps/>
          <w:sz w:val="32"/>
          <w:lang w:eastAsia="fr-CA"/>
        </w:rPr>
        <w:lastRenderedPageBreak/>
        <w:tab/>
        <w:t>Rappel</w:t>
      </w:r>
      <w:r w:rsidRPr="001758DF">
        <w:rPr>
          <w:rFonts w:eastAsiaTheme="minorEastAsia"/>
          <w:sz w:val="32"/>
          <w:lang w:eastAsia="fr-CA"/>
        </w:rPr>
        <w:t> :</w:t>
      </w:r>
      <w:r w:rsidR="00892958">
        <w:rPr>
          <w:rFonts w:eastAsiaTheme="minorEastAsia"/>
          <w:sz w:val="32"/>
          <w:lang w:eastAsia="fr-CA"/>
        </w:rPr>
        <w:t xml:space="preserve"> </w:t>
      </w:r>
      <w:r w:rsidRPr="001758DF">
        <w:rPr>
          <w:rFonts w:eastAsiaTheme="minorEastAsia"/>
          <w:b/>
          <w:u w:val="single"/>
          <w:lang w:eastAsia="fr-CA"/>
        </w:rPr>
        <w:t>Masse molaire moléculaire</w:t>
      </w:r>
    </w:p>
    <w:p w:rsidR="001758DF" w:rsidRDefault="001758DF" w:rsidP="001758DF">
      <w:pPr>
        <w:pStyle w:val="Corpsdetexte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0" w:color="auto"/>
        </w:pBdr>
        <w:tabs>
          <w:tab w:val="center" w:pos="2552"/>
          <w:tab w:val="center" w:pos="4820"/>
          <w:tab w:val="center" w:pos="7088"/>
        </w:tabs>
        <w:spacing w:after="360"/>
        <w:rPr>
          <w:rFonts w:eastAsiaTheme="minorEastAsia"/>
          <w:lang w:eastAsia="fr-CA"/>
        </w:rPr>
      </w:pPr>
      <w:r>
        <w:rPr>
          <w:rFonts w:eastAsiaTheme="minorEastAsia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170F3F" wp14:editId="13B0C346">
                <wp:simplePos x="0" y="0"/>
                <wp:positionH relativeFrom="column">
                  <wp:posOffset>3232785</wp:posOffset>
                </wp:positionH>
                <wp:positionV relativeFrom="paragraph">
                  <wp:posOffset>51435</wp:posOffset>
                </wp:positionV>
                <wp:extent cx="2933700" cy="7715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DF" w:rsidRDefault="001758DF" w:rsidP="001758DF">
                            <w:pPr>
                              <w:pStyle w:val="Note"/>
                              <w:spacing w:after="0"/>
                              <w:ind w:left="426" w:hanging="426"/>
                            </w:pPr>
                            <w:r>
                              <w:t>n : nombre de moles de substance (en mol)</w:t>
                            </w:r>
                          </w:p>
                          <w:p w:rsidR="001758DF" w:rsidRDefault="001758DF" w:rsidP="001758DF">
                            <w:pPr>
                              <w:pStyle w:val="Note"/>
                              <w:spacing w:after="0"/>
                              <w:ind w:left="426" w:hanging="426"/>
                            </w:pPr>
                            <w:r>
                              <w:t>m : masse de la substance (en g)</w:t>
                            </w:r>
                          </w:p>
                          <w:p w:rsidR="001758DF" w:rsidRDefault="001758DF" w:rsidP="001758DF">
                            <w:pPr>
                              <w:pStyle w:val="Note"/>
                              <w:spacing w:after="0"/>
                              <w:ind w:left="284" w:hanging="284"/>
                            </w:pPr>
                            <w:r>
                              <w:t>M : Masse molaire moléculaire de la substance (en g/mol)</w:t>
                            </w:r>
                            <w:r w:rsidR="00892958">
                              <w:t> </w:t>
                            </w:r>
                            <w:r>
                              <w:t>; selon le tableau périodique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0F3F" id="Zone de texte 10" o:spid="_x0000_s1032" type="#_x0000_t202" style="position:absolute;margin-left:254.55pt;margin-top:4.05pt;width:231pt;height:60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" filled="f" stroked="f" strokeweight=".5pt">
                <v:textbox>
                  <w:txbxContent>
                    <w:p w:rsidR="001758DF" w:rsidRDefault="001758DF" w:rsidP="001758DF">
                      <w:pPr>
                        <w:pStyle w:val="Note"/>
                        <w:spacing w:after="0"/>
                        <w:ind w:left="426" w:hanging="426"/>
                      </w:pPr>
                      <w:r>
                        <w:t>n : nombre de moles de substance (en mol)</w:t>
                      </w:r>
                    </w:p>
                    <w:p w:rsidR="001758DF" w:rsidRDefault="001758DF" w:rsidP="001758DF">
                      <w:pPr>
                        <w:pStyle w:val="Note"/>
                        <w:spacing w:after="0"/>
                        <w:ind w:left="426" w:hanging="426"/>
                      </w:pPr>
                      <w:r>
                        <w:t>m : masse de la substance (en g)</w:t>
                      </w:r>
                    </w:p>
                    <w:p w:rsidR="001758DF" w:rsidRDefault="001758DF" w:rsidP="001758DF">
                      <w:pPr>
                        <w:pStyle w:val="Note"/>
                        <w:spacing w:after="0"/>
                        <w:ind w:left="284" w:hanging="284"/>
                      </w:pPr>
                      <w:r>
                        <w:t>M : Masse molaire moléculaire de la substance (en g/mol)</w:t>
                      </w:r>
                      <w:r w:rsidR="00892958">
                        <w:t> </w:t>
                      </w:r>
                      <w:r>
                        <w:t>; selon le tableau périodique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lang w:eastAsia="fr-CA"/>
        </w:rPr>
        <w:tab/>
      </w:r>
      <m:oMath>
        <m:r>
          <w:rPr>
            <w:rFonts w:ascii="Cambria Math" w:eastAsiaTheme="minorEastAsia" w:hAnsi="Cambria Math"/>
            <w:sz w:val="36"/>
            <w:lang w:eastAsia="fr-CA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lang w:eastAsia="fr-CA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lang w:eastAsia="fr-CA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36"/>
                <w:lang w:eastAsia="fr-CA"/>
              </w:rPr>
              <m:t>M</m:t>
            </m:r>
          </m:den>
        </m:f>
      </m:oMath>
      <w:r>
        <w:rPr>
          <w:rFonts w:eastAsiaTheme="minorEastAsia"/>
          <w:lang w:eastAsia="fr-CA"/>
        </w:rPr>
        <w:t xml:space="preserve"> </w:t>
      </w:r>
      <w:r>
        <w:rPr>
          <w:rFonts w:eastAsiaTheme="minorEastAsia"/>
          <w:lang w:eastAsia="fr-CA"/>
        </w:rPr>
        <w:tab/>
        <w:t>où </w:t>
      </w:r>
    </w:p>
    <w:p w:rsidR="001758DF" w:rsidRPr="00A42C1D" w:rsidRDefault="001758DF" w:rsidP="001758DF">
      <w:pPr>
        <w:pStyle w:val="Corpsdetexte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0" w:color="auto"/>
        </w:pBdr>
        <w:tabs>
          <w:tab w:val="center" w:pos="2552"/>
          <w:tab w:val="center" w:pos="4820"/>
          <w:tab w:val="center" w:pos="7088"/>
        </w:tabs>
        <w:spacing w:after="360"/>
        <w:rPr>
          <w:rFonts w:eastAsiaTheme="minorEastAsia"/>
          <w:lang w:eastAsia="fr-CA"/>
        </w:rPr>
      </w:pPr>
    </w:p>
    <w:p w:rsidR="005768D4" w:rsidRDefault="005768D4" w:rsidP="005768D4">
      <w:pPr>
        <w:pStyle w:val="Titre6"/>
        <w:spacing w:before="120"/>
        <w:rPr>
          <w:lang w:eastAsia="fr-CA"/>
        </w:rPr>
      </w:pPr>
      <w:r>
        <w:rPr>
          <w:lang w:eastAsia="fr-CA"/>
        </w:rPr>
        <w:t>Concentration molaire (mol/L)</w:t>
      </w:r>
    </w:p>
    <w:p w:rsidR="005768D4" w:rsidRDefault="005768D4" w:rsidP="005768D4">
      <w:pPr>
        <w:pStyle w:val="Retraitcorpsdetexte2"/>
        <w:rPr>
          <w:lang w:eastAsia="fr-CA"/>
        </w:rPr>
      </w:pPr>
      <w:r>
        <w:rPr>
          <w:lang w:eastAsia="fr-CA"/>
        </w:rPr>
        <w:t xml:space="preserve">En chimie, il est plus utile de calculer la quantité des réactifs en moles. La concentration est donc le plus souvent exprimée en </w:t>
      </w:r>
      <w:r w:rsidR="00B07361">
        <w:rPr>
          <w:lang w:eastAsia="fr-CA"/>
        </w:rPr>
        <w:t>concentration _____________</w:t>
      </w:r>
      <w:r w:rsidR="00B07361">
        <w:rPr>
          <w:lang w:eastAsia="fr-CA"/>
        </w:rPr>
        <w:br/>
        <w:t xml:space="preserve">La concentration molaire égale au </w:t>
      </w:r>
      <w:r>
        <w:rPr>
          <w:lang w:eastAsia="fr-CA"/>
        </w:rPr>
        <w:t>nombre de ____</w:t>
      </w:r>
      <w:r w:rsidR="00B07361">
        <w:rPr>
          <w:lang w:eastAsia="fr-CA"/>
        </w:rPr>
        <w:t>__</w:t>
      </w:r>
      <w:r>
        <w:rPr>
          <w:lang w:eastAsia="fr-CA"/>
        </w:rPr>
        <w:t xml:space="preserve">_____ de soluté </w:t>
      </w:r>
      <w:r w:rsidR="00B07361">
        <w:rPr>
          <w:lang w:eastAsia="fr-CA"/>
        </w:rPr>
        <w:t>dissous dans</w:t>
      </w:r>
      <w:r>
        <w:rPr>
          <w:lang w:eastAsia="fr-CA"/>
        </w:rPr>
        <w:t xml:space="preserve"> _</w:t>
      </w:r>
      <w:r w:rsidR="00B07361">
        <w:rPr>
          <w:lang w:eastAsia="fr-CA"/>
        </w:rPr>
        <w:t>___</w:t>
      </w:r>
      <w:r>
        <w:rPr>
          <w:lang w:eastAsia="fr-CA"/>
        </w:rPr>
        <w:t xml:space="preserve">_____ de solvant. </w:t>
      </w:r>
      <w:r w:rsidR="00B07361">
        <w:rPr>
          <w:lang w:eastAsia="fr-CA"/>
        </w:rPr>
        <w:t>Son unité de mesure est ___________ aussi noté</w:t>
      </w:r>
      <w:r w:rsidR="00892958">
        <w:rPr>
          <w:lang w:eastAsia="fr-CA"/>
        </w:rPr>
        <w:t>e</w:t>
      </w:r>
      <w:r w:rsidR="00B07361">
        <w:rPr>
          <w:lang w:eastAsia="fr-CA"/>
        </w:rPr>
        <w:t xml:space="preserve"> _______. </w:t>
      </w:r>
    </w:p>
    <w:p w:rsidR="00B07361" w:rsidRPr="00B07361" w:rsidRDefault="00B07361" w:rsidP="001758DF">
      <w:pPr>
        <w:pStyle w:val="Calculs"/>
        <w:spacing w:after="3000"/>
        <w:rPr>
          <w:b/>
        </w:rPr>
      </w:pPr>
      <w:r>
        <w:rPr>
          <w:b/>
        </w:rPr>
        <w:t xml:space="preserve">Formule : </w:t>
      </w:r>
      <w:r>
        <w:rPr>
          <w:b/>
        </w:rPr>
        <w:tab/>
      </w:r>
      <w:r>
        <w:rPr>
          <w:b/>
        </w:rPr>
        <w:tab/>
      </w:r>
      <w:r w:rsidRPr="00B07361">
        <w:t>où :</w:t>
      </w:r>
      <w:r>
        <w:rPr>
          <w:b/>
        </w:rPr>
        <w:t xml:space="preserve"> </w:t>
      </w:r>
    </w:p>
    <w:p w:rsidR="005768D4" w:rsidRDefault="005768D4" w:rsidP="00B07361">
      <w:pPr>
        <w:pStyle w:val="Exemple"/>
        <w:rPr>
          <w:lang w:eastAsia="fr-CA"/>
        </w:rPr>
      </w:pPr>
      <w:r>
        <w:rPr>
          <w:lang w:eastAsia="fr-CA"/>
        </w:rPr>
        <w:t> </w:t>
      </w:r>
      <w:r>
        <w:rPr>
          <w:lang w:eastAsia="fr-CA"/>
        </w:rPr>
        <w:br/>
      </w:r>
      <w:r w:rsidR="00B07361">
        <w:rPr>
          <w:lang w:eastAsia="fr-CA"/>
        </w:rPr>
        <w:t>On dissout 25,0 g</w:t>
      </w:r>
      <w:r w:rsidR="00B07361" w:rsidRPr="00B07361">
        <w:rPr>
          <w:lang w:eastAsia="fr-CA"/>
        </w:rPr>
        <w:t xml:space="preserve"> de NaHCO</w:t>
      </w:r>
      <w:r w:rsidR="00B07361" w:rsidRPr="00B07361">
        <w:rPr>
          <w:vertAlign w:val="subscript"/>
          <w:lang w:eastAsia="fr-CA"/>
        </w:rPr>
        <w:t>3</w:t>
      </w:r>
      <w:r w:rsidR="00B07361">
        <w:rPr>
          <w:lang w:eastAsia="fr-CA"/>
        </w:rPr>
        <w:t xml:space="preserve"> dans 350 </w:t>
      </w:r>
      <w:r w:rsidR="00B07361" w:rsidRPr="00B07361">
        <w:rPr>
          <w:lang w:eastAsia="fr-CA"/>
        </w:rPr>
        <w:t xml:space="preserve">mL de solution.  </w:t>
      </w:r>
      <w:r w:rsidR="00B07361">
        <w:rPr>
          <w:lang w:eastAsia="fr-CA"/>
        </w:rPr>
        <w:br/>
      </w:r>
      <w:r w:rsidR="00B07361" w:rsidRPr="00B07361">
        <w:rPr>
          <w:lang w:eastAsia="fr-CA"/>
        </w:rPr>
        <w:t xml:space="preserve">Calcule la concentration molaire de </w:t>
      </w:r>
      <w:r w:rsidR="00B07361">
        <w:rPr>
          <w:lang w:eastAsia="fr-CA"/>
        </w:rPr>
        <w:t>la</w:t>
      </w:r>
      <w:r w:rsidR="00B07361" w:rsidRPr="00B07361">
        <w:rPr>
          <w:lang w:eastAsia="fr-CA"/>
        </w:rPr>
        <w:t xml:space="preserve"> solution</w:t>
      </w:r>
      <w:r w:rsidR="00B07361">
        <w:rPr>
          <w:lang w:eastAsia="fr-CA"/>
        </w:rPr>
        <w:t xml:space="preserve"> obtenue</w:t>
      </w:r>
      <w:r w:rsidR="00B07361" w:rsidRPr="00B07361">
        <w:rPr>
          <w:lang w:eastAsia="fr-CA"/>
        </w:rPr>
        <w:t>.</w:t>
      </w:r>
    </w:p>
    <w:p w:rsidR="005768D4" w:rsidRPr="00921A03" w:rsidRDefault="005768D4" w:rsidP="00B07361">
      <w:pPr>
        <w:pStyle w:val="Calculs"/>
        <w:spacing w:after="3000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1758DF" w:rsidRDefault="001758DF">
      <w:pPr>
        <w:rPr>
          <w:lang w:eastAsia="fr-CA"/>
        </w:rPr>
      </w:pPr>
      <w:r>
        <w:rPr>
          <w:lang w:eastAsia="fr-CA"/>
        </w:rPr>
        <w:br w:type="page"/>
      </w:r>
    </w:p>
    <w:p w:rsidR="00B07361" w:rsidRDefault="00B07361" w:rsidP="00B07361">
      <w:pPr>
        <w:pStyle w:val="Exemple"/>
        <w:rPr>
          <w:lang w:eastAsia="fr-CA"/>
        </w:rPr>
      </w:pPr>
      <w:r>
        <w:rPr>
          <w:lang w:eastAsia="fr-CA"/>
        </w:rPr>
        <w:lastRenderedPageBreak/>
        <w:t> </w:t>
      </w:r>
      <w:r>
        <w:rPr>
          <w:lang w:eastAsia="fr-CA"/>
        </w:rPr>
        <w:br/>
      </w:r>
      <w:r w:rsidRPr="00B07361">
        <w:rPr>
          <w:lang w:eastAsia="fr-CA"/>
        </w:rPr>
        <w:t xml:space="preserve">Calcule la </w:t>
      </w:r>
      <w:r>
        <w:rPr>
          <w:lang w:eastAsia="fr-CA"/>
        </w:rPr>
        <w:t xml:space="preserve">masse </w:t>
      </w:r>
      <w:r w:rsidRPr="00B07361">
        <w:rPr>
          <w:lang w:eastAsia="fr-CA"/>
        </w:rPr>
        <w:t>de Ca(OH)</w:t>
      </w:r>
      <w:r w:rsidRPr="00B07361">
        <w:rPr>
          <w:vertAlign w:val="subscript"/>
          <w:lang w:eastAsia="fr-CA"/>
        </w:rPr>
        <w:t>2</w:t>
      </w:r>
      <w:r w:rsidRPr="00B07361">
        <w:rPr>
          <w:lang w:eastAsia="fr-CA"/>
        </w:rPr>
        <w:t xml:space="preserve"> dissous dans 30</w:t>
      </w:r>
      <w:r w:rsidR="00892958">
        <w:rPr>
          <w:lang w:eastAsia="fr-CA"/>
        </w:rPr>
        <w:t> </w:t>
      </w:r>
      <w:r w:rsidRPr="00B07361">
        <w:rPr>
          <w:lang w:eastAsia="fr-CA"/>
        </w:rPr>
        <w:t>mL de solution si la co</w:t>
      </w:r>
      <w:r>
        <w:rPr>
          <w:lang w:eastAsia="fr-CA"/>
        </w:rPr>
        <w:t>ncentration molaire est de 0,40 </w:t>
      </w:r>
      <w:r w:rsidRPr="00B07361">
        <w:rPr>
          <w:lang w:eastAsia="fr-CA"/>
        </w:rPr>
        <w:t>M.</w:t>
      </w:r>
    </w:p>
    <w:p w:rsidR="00B07361" w:rsidRPr="00921A03" w:rsidRDefault="00B07361" w:rsidP="001758DF">
      <w:pPr>
        <w:pStyle w:val="Calculs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606930" w:rsidRDefault="00D651FB" w:rsidP="00606930">
      <w:pPr>
        <w:pStyle w:val="Titre5"/>
        <w:rPr>
          <w:lang w:eastAsia="fr-CA"/>
        </w:rPr>
      </w:pPr>
      <w:r>
        <w:rPr>
          <w:lang w:eastAsia="fr-CA"/>
        </w:rPr>
        <w:t>Modification de la concentration d’une solution</w:t>
      </w:r>
    </w:p>
    <w:p w:rsidR="00D651FB" w:rsidRPr="00D651FB" w:rsidRDefault="00D651FB" w:rsidP="00D651FB">
      <w:pPr>
        <w:pStyle w:val="Corpsdetexte"/>
        <w:rPr>
          <w:lang w:eastAsia="fr-CA"/>
        </w:rPr>
      </w:pPr>
      <w:r>
        <w:rPr>
          <w:lang w:eastAsia="fr-CA"/>
        </w:rPr>
        <w:t xml:space="preserve">Il est possible de modifier la concentration d’une solution </w:t>
      </w:r>
      <w:r w:rsidR="002566EC">
        <w:rPr>
          <w:lang w:eastAsia="fr-CA"/>
        </w:rPr>
        <w:t>de différent</w:t>
      </w:r>
      <w:r>
        <w:rPr>
          <w:lang w:eastAsia="fr-CA"/>
        </w:rPr>
        <w:t>e</w:t>
      </w:r>
      <w:r w:rsidR="002566EC">
        <w:rPr>
          <w:lang w:eastAsia="fr-CA"/>
        </w:rPr>
        <w:t>s</w:t>
      </w:r>
      <w:r>
        <w:rPr>
          <w:lang w:eastAsia="fr-CA"/>
        </w:rPr>
        <w:t xml:space="preserve"> façon</w:t>
      </w:r>
      <w:r w:rsidR="002566EC">
        <w:rPr>
          <w:lang w:eastAsia="fr-CA"/>
        </w:rPr>
        <w:t>s</w:t>
      </w:r>
      <w:r>
        <w:rPr>
          <w:lang w:eastAsia="fr-CA"/>
        </w:rPr>
        <w:t xml:space="preserve"> en modifiant la proportion de soluté ou de solvant qu’elle contient. Le tableau</w:t>
      </w:r>
      <w:r w:rsidR="00892958">
        <w:rPr>
          <w:lang w:eastAsia="fr-CA"/>
        </w:rPr>
        <w:t> </w:t>
      </w:r>
      <w:r>
        <w:rPr>
          <w:lang w:eastAsia="fr-CA"/>
        </w:rPr>
        <w:t xml:space="preserve">5.1 résume ces actions. </w:t>
      </w:r>
    </w:p>
    <w:p w:rsidR="002566EC" w:rsidRDefault="002566EC" w:rsidP="002566EC">
      <w:pPr>
        <w:pStyle w:val="Lgende"/>
        <w:keepNext/>
      </w:pPr>
      <w:r>
        <w:t>Tableau</w:t>
      </w:r>
      <w:r w:rsidR="00892958">
        <w:t> </w:t>
      </w:r>
      <w:r>
        <w:t>5.</w:t>
      </w:r>
      <w:fldSimple w:instr=" SEQ Tableau \* ARABIC ">
        <w:r w:rsidR="00AB522F">
          <w:rPr>
            <w:noProof/>
          </w:rPr>
          <w:t>1</w:t>
        </w:r>
      </w:fldSimple>
      <w:r w:rsidR="00892958">
        <w:t> </w:t>
      </w:r>
      <w:r>
        <w:t>: Modification de la concentration de soluté dans une solution</w:t>
      </w:r>
    </w:p>
    <w:tbl>
      <w:tblPr>
        <w:tblStyle w:val="Listeclaire-Accent1"/>
        <w:tblW w:w="9747" w:type="dxa"/>
        <w:tblBorders>
          <w:insideH w:val="single" w:sz="8" w:space="0" w:color="595959" w:themeColor="accen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5575"/>
      </w:tblGrid>
      <w:tr w:rsidR="00D651FB" w:rsidRPr="00D651FB" w:rsidTr="00D65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2" w:type="dxa"/>
            <w:vAlign w:val="center"/>
          </w:tcPr>
          <w:p w:rsidR="00D651FB" w:rsidRPr="00D651FB" w:rsidRDefault="00D651FB" w:rsidP="00D651FB">
            <w:pPr>
              <w:jc w:val="center"/>
              <w:rPr>
                <w:lang w:eastAsia="fr-CA"/>
              </w:rPr>
            </w:pPr>
            <w:r w:rsidRPr="00D651FB">
              <w:rPr>
                <w:lang w:eastAsia="fr-CA"/>
              </w:rPr>
              <w:t>Action</w:t>
            </w:r>
          </w:p>
        </w:tc>
        <w:tc>
          <w:tcPr>
            <w:tcW w:w="5575" w:type="dxa"/>
            <w:tcMar>
              <w:left w:w="284" w:type="dxa"/>
              <w:right w:w="57" w:type="dxa"/>
            </w:tcMar>
            <w:vAlign w:val="center"/>
          </w:tcPr>
          <w:p w:rsidR="00D651FB" w:rsidRPr="00D651FB" w:rsidRDefault="00892958" w:rsidP="00D65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CA"/>
              </w:rPr>
            </w:pPr>
            <w:r>
              <w:rPr>
                <w:lang w:eastAsia="fr-CA"/>
              </w:rPr>
              <w:t>Conséquence s</w:t>
            </w:r>
            <w:r w:rsidR="00D651FB">
              <w:rPr>
                <w:lang w:eastAsia="fr-CA"/>
              </w:rPr>
              <w:t>ur la concentration</w:t>
            </w:r>
          </w:p>
        </w:tc>
      </w:tr>
      <w:tr w:rsidR="00D651FB" w:rsidRPr="00D651FB" w:rsidTr="00D6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left w:w="0" w:type="dxa"/>
              <w:right w:w="170" w:type="dxa"/>
            </w:tcMar>
            <w:vAlign w:val="center"/>
          </w:tcPr>
          <w:p w:rsidR="00D651FB" w:rsidRPr="00D651FB" w:rsidRDefault="00D651FB" w:rsidP="00D651FB">
            <w:pPr>
              <w:jc w:val="right"/>
              <w:rPr>
                <w:b w:val="0"/>
                <w:lang w:eastAsia="fr-CA"/>
              </w:rPr>
            </w:pPr>
            <w:r w:rsidRPr="00D651FB">
              <w:rPr>
                <w:b w:val="0"/>
                <w:lang w:eastAsia="fr-CA"/>
              </w:rPr>
              <w:t xml:space="preserve">Ajout de soluté = </w:t>
            </w:r>
            <w:r w:rsidRPr="00D651FB">
              <w:rPr>
                <w:lang w:eastAsia="fr-CA"/>
              </w:rPr>
              <w:t>Dissolution</w:t>
            </w:r>
          </w:p>
        </w:tc>
        <w:tc>
          <w:tcPr>
            <w:tcW w:w="55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left w:w="284" w:type="dxa"/>
              <w:right w:w="57" w:type="dxa"/>
            </w:tcMar>
            <w:vAlign w:val="center"/>
          </w:tcPr>
          <w:p w:rsidR="00D651FB" w:rsidRPr="00D651FB" w:rsidRDefault="00D651FB" w:rsidP="00D65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CA"/>
              </w:rPr>
            </w:pPr>
          </w:p>
        </w:tc>
      </w:tr>
      <w:tr w:rsidR="00D651FB" w:rsidRPr="00D651FB" w:rsidTr="00D651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2" w:type="dxa"/>
            <w:tcMar>
              <w:left w:w="0" w:type="dxa"/>
              <w:right w:w="170" w:type="dxa"/>
            </w:tcMar>
            <w:vAlign w:val="center"/>
          </w:tcPr>
          <w:p w:rsidR="00D651FB" w:rsidRPr="00D651FB" w:rsidRDefault="00D651FB" w:rsidP="00D651FB">
            <w:pPr>
              <w:jc w:val="right"/>
              <w:rPr>
                <w:b w:val="0"/>
                <w:lang w:eastAsia="fr-CA"/>
              </w:rPr>
            </w:pPr>
            <w:r>
              <w:rPr>
                <w:b w:val="0"/>
                <w:lang w:eastAsia="fr-CA"/>
              </w:rPr>
              <w:t xml:space="preserve">Ajout de solvant = </w:t>
            </w:r>
            <w:r w:rsidRPr="00D651FB">
              <w:rPr>
                <w:lang w:eastAsia="fr-CA"/>
              </w:rPr>
              <w:t>Dilution</w:t>
            </w:r>
          </w:p>
        </w:tc>
        <w:tc>
          <w:tcPr>
            <w:tcW w:w="5575" w:type="dxa"/>
            <w:tcMar>
              <w:left w:w="284" w:type="dxa"/>
              <w:right w:w="57" w:type="dxa"/>
            </w:tcMar>
            <w:vAlign w:val="center"/>
          </w:tcPr>
          <w:p w:rsidR="00D651FB" w:rsidRPr="00D651FB" w:rsidRDefault="00D651FB" w:rsidP="00D6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CA"/>
              </w:rPr>
            </w:pPr>
          </w:p>
        </w:tc>
      </w:tr>
      <w:tr w:rsidR="00D651FB" w:rsidRPr="00D651FB" w:rsidTr="00D6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cMar>
              <w:left w:w="0" w:type="dxa"/>
              <w:right w:w="170" w:type="dxa"/>
            </w:tcMar>
            <w:vAlign w:val="center"/>
          </w:tcPr>
          <w:p w:rsidR="00D651FB" w:rsidRPr="00D651FB" w:rsidRDefault="00D651FB" w:rsidP="00D651FB">
            <w:pPr>
              <w:jc w:val="right"/>
              <w:rPr>
                <w:b w:val="0"/>
                <w:lang w:eastAsia="fr-CA"/>
              </w:rPr>
            </w:pPr>
            <w:r>
              <w:rPr>
                <w:b w:val="0"/>
                <w:lang w:eastAsia="fr-CA"/>
              </w:rPr>
              <w:t xml:space="preserve">Diminution du solvant = </w:t>
            </w:r>
            <w:r w:rsidRPr="00D651FB">
              <w:rPr>
                <w:lang w:eastAsia="fr-CA"/>
              </w:rPr>
              <w:t>Évaporation</w:t>
            </w:r>
          </w:p>
        </w:tc>
        <w:tc>
          <w:tcPr>
            <w:tcW w:w="55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left w:w="284" w:type="dxa"/>
              <w:right w:w="57" w:type="dxa"/>
            </w:tcMar>
            <w:vAlign w:val="center"/>
          </w:tcPr>
          <w:p w:rsidR="00D651FB" w:rsidRPr="00D651FB" w:rsidRDefault="00D651FB" w:rsidP="00D65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CA"/>
              </w:rPr>
            </w:pPr>
          </w:p>
        </w:tc>
      </w:tr>
    </w:tbl>
    <w:p w:rsidR="001758DF" w:rsidRDefault="001758DF" w:rsidP="001758DF">
      <w:pPr>
        <w:pStyle w:val="Titre4"/>
        <w:rPr>
          <w:lang w:eastAsia="fr-CA"/>
        </w:rPr>
      </w:pPr>
      <w:r>
        <w:rPr>
          <w:lang w:eastAsia="fr-CA"/>
        </w:rPr>
        <w:t>Calcul d’un changement de concentration</w:t>
      </w:r>
    </w:p>
    <w:p w:rsidR="001758DF" w:rsidRPr="00B07361" w:rsidRDefault="001758DF" w:rsidP="001758DF">
      <w:pPr>
        <w:pStyle w:val="Calculs"/>
        <w:spacing w:after="3000"/>
        <w:rPr>
          <w:b/>
        </w:rPr>
      </w:pPr>
      <w:r>
        <w:rPr>
          <w:b/>
        </w:rPr>
        <w:t xml:space="preserve">Formule : </w:t>
      </w:r>
      <w:r>
        <w:rPr>
          <w:b/>
        </w:rPr>
        <w:tab/>
      </w:r>
      <w:r>
        <w:rPr>
          <w:b/>
        </w:rPr>
        <w:tab/>
      </w:r>
      <w:r w:rsidRPr="00B07361">
        <w:t>où :</w:t>
      </w:r>
      <w:r>
        <w:rPr>
          <w:b/>
        </w:rPr>
        <w:t xml:space="preserve"> </w:t>
      </w:r>
    </w:p>
    <w:p w:rsidR="001758DF" w:rsidRDefault="001758DF" w:rsidP="001758DF">
      <w:pPr>
        <w:pStyle w:val="Exemple"/>
        <w:rPr>
          <w:lang w:eastAsia="fr-CA"/>
        </w:rPr>
      </w:pPr>
      <w:r>
        <w:rPr>
          <w:lang w:eastAsia="fr-CA"/>
        </w:rPr>
        <w:lastRenderedPageBreak/>
        <w:t> </w:t>
      </w:r>
      <w:r>
        <w:rPr>
          <w:lang w:eastAsia="fr-CA"/>
        </w:rPr>
        <w:br/>
        <w:t>On ajoute 200 mL d'eau à 400 </w:t>
      </w:r>
      <w:r w:rsidRPr="001758DF">
        <w:rPr>
          <w:lang w:eastAsia="fr-CA"/>
        </w:rPr>
        <w:t>mL d'une solut</w:t>
      </w:r>
      <w:r>
        <w:rPr>
          <w:lang w:eastAsia="fr-CA"/>
        </w:rPr>
        <w:t>ion de HCl concentrée à 0,6 M. Calcul. Calcule la concentration de la nouvelle solution obtenue par cette dilution.</w:t>
      </w:r>
    </w:p>
    <w:p w:rsidR="001758DF" w:rsidRPr="00921A03" w:rsidRDefault="001758DF" w:rsidP="001758DF">
      <w:pPr>
        <w:pStyle w:val="Calculs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9418AB" w:rsidRDefault="009418AB" w:rsidP="009418AB">
      <w:pPr>
        <w:pStyle w:val="Exemple"/>
        <w:rPr>
          <w:lang w:eastAsia="fr-CA"/>
        </w:rPr>
      </w:pPr>
      <w:r>
        <w:rPr>
          <w:lang w:eastAsia="fr-CA"/>
        </w:rPr>
        <w:t> </w:t>
      </w:r>
      <w:r>
        <w:rPr>
          <w:lang w:eastAsia="fr-CA"/>
        </w:rPr>
        <w:br/>
        <w:t>Pour préparer un Cola maison, il suffit d’ajouter 50 mL de sirop concentré de cola à 1 L d’eau pétillante. Calcule la concentration de sucre en g/L dans le soda obtenu si le sirop concentré en contient 88 % m/V.</w:t>
      </w:r>
    </w:p>
    <w:p w:rsidR="009418AB" w:rsidRPr="00921A03" w:rsidRDefault="009418AB" w:rsidP="009418AB">
      <w:pPr>
        <w:pStyle w:val="Calculs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E8422C" w:rsidRDefault="00E8422C">
      <w:pPr>
        <w:rPr>
          <w:rFonts w:asciiTheme="majorHAnsi" w:eastAsiaTheme="majorEastAsia" w:hAnsiTheme="majorHAnsi" w:cstheme="majorBidi"/>
          <w:b/>
          <w:bCs/>
          <w:color w:val="1C1C1C" w:themeColor="accent6" w:themeShade="BF"/>
          <w:sz w:val="30"/>
          <w:lang w:eastAsia="fr-CA"/>
        </w:rPr>
      </w:pPr>
      <w:r>
        <w:rPr>
          <w:lang w:eastAsia="fr-CA"/>
        </w:rPr>
        <w:br w:type="page"/>
      </w:r>
    </w:p>
    <w:p w:rsidR="00E8422C" w:rsidRDefault="00E8422C" w:rsidP="00E8422C">
      <w:pPr>
        <w:pStyle w:val="Titre3"/>
        <w:rPr>
          <w:lang w:eastAsia="fr-CA"/>
        </w:rPr>
      </w:pPr>
      <w:r>
        <w:rPr>
          <w:lang w:eastAsia="fr-CA"/>
        </w:rPr>
        <w:lastRenderedPageBreak/>
        <w:t>La préparation de solutions en laboratoire</w:t>
      </w:r>
    </w:p>
    <w:p w:rsidR="00E8422C" w:rsidRDefault="00E8422C" w:rsidP="00E8422C">
      <w:pPr>
        <w:pStyle w:val="Titre5"/>
        <w:rPr>
          <w:lang w:eastAsia="fr-CA"/>
        </w:rPr>
      </w:pPr>
      <w:r>
        <w:rPr>
          <w:lang w:eastAsia="fr-CA"/>
        </w:rPr>
        <w:t>Par dissolution</w:t>
      </w:r>
    </w:p>
    <w:p w:rsidR="00E8422C" w:rsidRDefault="00E8422C" w:rsidP="00E8422C">
      <w:pPr>
        <w:pStyle w:val="Corpsdetexte"/>
        <w:rPr>
          <w:lang w:eastAsia="fr-CA"/>
        </w:rPr>
      </w:pPr>
      <w:r>
        <w:rPr>
          <w:lang w:eastAsia="fr-CA"/>
        </w:rPr>
        <w:t xml:space="preserve">Une solution peut être préparée à partir d’une substance pure solide que l’on dissout dans un solvant choisi. </w:t>
      </w:r>
    </w:p>
    <w:p w:rsidR="00E8422C" w:rsidRDefault="00E8422C" w:rsidP="00E8422C">
      <w:pPr>
        <w:pStyle w:val="Listenumros"/>
        <w:rPr>
          <w:lang w:eastAsia="fr-CA"/>
        </w:rPr>
      </w:pPr>
      <w:r>
        <w:rPr>
          <w:lang w:eastAsia="fr-CA"/>
        </w:rPr>
        <w:t>Peser la masse nécessaire de la substance solide</w:t>
      </w:r>
    </w:p>
    <w:p w:rsidR="00E8422C" w:rsidRDefault="00E8422C" w:rsidP="00E8422C">
      <w:pPr>
        <w:pStyle w:val="Listenumros"/>
        <w:rPr>
          <w:lang w:eastAsia="fr-CA"/>
        </w:rPr>
      </w:pPr>
      <w:r>
        <w:rPr>
          <w:lang w:eastAsia="fr-CA"/>
        </w:rPr>
        <w:t>Verser la substance solide dans un cont</w:t>
      </w:r>
      <w:r w:rsidR="00892958">
        <w:rPr>
          <w:lang w:eastAsia="fr-CA"/>
        </w:rPr>
        <w:t>en</w:t>
      </w:r>
      <w:r>
        <w:rPr>
          <w:lang w:eastAsia="fr-CA"/>
        </w:rPr>
        <w:t>ant gradué en verre (bécher, cylindre, erlenmeyer)</w:t>
      </w:r>
      <w:r w:rsidR="000957F8">
        <w:rPr>
          <w:lang w:eastAsia="fr-CA"/>
        </w:rPr>
        <w:t xml:space="preserve"> contenant une partie du solvant et bien mélanger</w:t>
      </w:r>
    </w:p>
    <w:p w:rsidR="00E8422C" w:rsidRDefault="00E8422C" w:rsidP="00E8422C">
      <w:pPr>
        <w:pStyle w:val="Listenumros"/>
        <w:rPr>
          <w:lang w:eastAsia="fr-CA"/>
        </w:rPr>
      </w:pPr>
      <w:r>
        <w:rPr>
          <w:lang w:eastAsia="fr-CA"/>
        </w:rPr>
        <w:t>Rincer la coupole de pesée avec le solvant et récupérer dans le contenant gradué</w:t>
      </w:r>
    </w:p>
    <w:p w:rsidR="00E8422C" w:rsidRDefault="00E8422C" w:rsidP="00E8422C">
      <w:pPr>
        <w:pStyle w:val="Listenumros"/>
        <w:rPr>
          <w:lang w:eastAsia="fr-CA"/>
        </w:rPr>
      </w:pPr>
      <w:r>
        <w:rPr>
          <w:lang w:eastAsia="fr-CA"/>
        </w:rPr>
        <w:t>Ajouter du solvant jusqu’au volume désiré</w:t>
      </w:r>
      <w:r w:rsidR="000957F8">
        <w:rPr>
          <w:lang w:eastAsia="fr-CA"/>
        </w:rPr>
        <w:t xml:space="preserve"> et bien mélanger</w:t>
      </w:r>
    </w:p>
    <w:p w:rsidR="00E8422C" w:rsidRDefault="00E8422C" w:rsidP="00E8422C">
      <w:pPr>
        <w:rPr>
          <w:lang w:eastAsia="fr-CA"/>
        </w:rPr>
      </w:pPr>
    </w:p>
    <w:p w:rsidR="00E8422C" w:rsidRDefault="00E8422C" w:rsidP="00E8422C">
      <w:pPr>
        <w:pStyle w:val="Exemple"/>
        <w:rPr>
          <w:lang w:eastAsia="fr-CA"/>
        </w:rPr>
      </w:pPr>
      <w:r>
        <w:rPr>
          <w:lang w:eastAsia="fr-CA"/>
        </w:rPr>
        <w:t> </w:t>
      </w:r>
      <w:r>
        <w:rPr>
          <w:lang w:eastAsia="fr-CA"/>
        </w:rPr>
        <w:br/>
        <w:t>Décris le détail des manipulation</w:t>
      </w:r>
      <w:r w:rsidR="00892958">
        <w:rPr>
          <w:lang w:eastAsia="fr-CA"/>
        </w:rPr>
        <w:t>s</w:t>
      </w:r>
      <w:r>
        <w:rPr>
          <w:lang w:eastAsia="fr-CA"/>
        </w:rPr>
        <w:t xml:space="preserve"> à suivre pour préparer 500 mL de Ca(OH)</w:t>
      </w:r>
      <w:r>
        <w:rPr>
          <w:vertAlign w:val="subscript"/>
          <w:lang w:eastAsia="fr-CA"/>
        </w:rPr>
        <w:t>2(aq)</w:t>
      </w:r>
      <w:r>
        <w:rPr>
          <w:lang w:eastAsia="fr-CA"/>
        </w:rPr>
        <w:t xml:space="preserve"> concentré</w:t>
      </w:r>
      <w:r w:rsidR="00892958">
        <w:rPr>
          <w:lang w:eastAsia="fr-CA"/>
        </w:rPr>
        <w:t>s</w:t>
      </w:r>
      <w:r>
        <w:rPr>
          <w:lang w:eastAsia="fr-CA"/>
        </w:rPr>
        <w:t xml:space="preserve"> à 0,8 mol/L. </w:t>
      </w:r>
    </w:p>
    <w:p w:rsidR="00E8422C" w:rsidRPr="00921A03" w:rsidRDefault="00E8422C" w:rsidP="00E8422C">
      <w:pPr>
        <w:pStyle w:val="Calculs"/>
        <w:spacing w:after="3000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E8422C" w:rsidRDefault="00E8422C" w:rsidP="00E8422C">
      <w:pPr>
        <w:pStyle w:val="Rponse"/>
      </w:pPr>
      <w:r>
        <w:t xml:space="preserve">Manipulation : </w:t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</w:p>
    <w:p w:rsidR="00E8422C" w:rsidRDefault="00E8422C" w:rsidP="00E8422C">
      <w:pPr>
        <w:pStyle w:val="Titre5"/>
        <w:rPr>
          <w:lang w:eastAsia="fr-CA"/>
        </w:rPr>
      </w:pPr>
      <w:r>
        <w:rPr>
          <w:lang w:eastAsia="fr-CA"/>
        </w:rPr>
        <w:lastRenderedPageBreak/>
        <w:t>Par dilution</w:t>
      </w:r>
    </w:p>
    <w:p w:rsidR="00E8422C" w:rsidRDefault="00E8422C" w:rsidP="00E8422C">
      <w:pPr>
        <w:pStyle w:val="Corpsdetexte"/>
        <w:rPr>
          <w:lang w:eastAsia="fr-CA"/>
        </w:rPr>
      </w:pPr>
      <w:r>
        <w:rPr>
          <w:lang w:eastAsia="fr-CA"/>
        </w:rPr>
        <w:t xml:space="preserve">Une solution peut aussi être préparée à partir d’une solution concentrée que l’on dilue en ajoutant du solvant. </w:t>
      </w:r>
    </w:p>
    <w:p w:rsidR="00E8422C" w:rsidRDefault="00E8422C" w:rsidP="00E8422C">
      <w:pPr>
        <w:pStyle w:val="Listenumros"/>
        <w:numPr>
          <w:ilvl w:val="0"/>
          <w:numId w:val="22"/>
        </w:numPr>
        <w:ind w:left="709"/>
        <w:rPr>
          <w:lang w:eastAsia="fr-CA"/>
        </w:rPr>
      </w:pPr>
      <w:r>
        <w:rPr>
          <w:lang w:eastAsia="fr-CA"/>
        </w:rPr>
        <w:t>Mesurer le volume nécessaire de la solution concentrée</w:t>
      </w:r>
    </w:p>
    <w:p w:rsidR="00E8422C" w:rsidRDefault="00E8422C" w:rsidP="00E8422C">
      <w:pPr>
        <w:pStyle w:val="Listenumros"/>
        <w:ind w:left="709"/>
        <w:rPr>
          <w:lang w:eastAsia="fr-CA"/>
        </w:rPr>
      </w:pPr>
      <w:r>
        <w:rPr>
          <w:lang w:eastAsia="fr-CA"/>
        </w:rPr>
        <w:t xml:space="preserve">Ajouter du solvant jusqu’au volume désiré </w:t>
      </w:r>
      <w:r>
        <w:rPr>
          <w:lang w:eastAsia="fr-CA"/>
        </w:rPr>
        <w:br/>
        <w:t>(ou mesurer le volume de solvant nécessaire et ajouter à la solution)</w:t>
      </w:r>
    </w:p>
    <w:p w:rsidR="00E8422C" w:rsidRDefault="00E8422C" w:rsidP="00E8422C">
      <w:pPr>
        <w:rPr>
          <w:lang w:eastAsia="fr-CA"/>
        </w:rPr>
      </w:pPr>
    </w:p>
    <w:p w:rsidR="00E8422C" w:rsidRDefault="00E8422C" w:rsidP="00E8422C">
      <w:pPr>
        <w:pStyle w:val="Exemple"/>
        <w:rPr>
          <w:lang w:eastAsia="fr-CA"/>
        </w:rPr>
      </w:pPr>
      <w:r>
        <w:rPr>
          <w:lang w:eastAsia="fr-CA"/>
        </w:rPr>
        <w:t> </w:t>
      </w:r>
      <w:r>
        <w:rPr>
          <w:lang w:eastAsia="fr-CA"/>
        </w:rPr>
        <w:br/>
        <w:t xml:space="preserve">Décris </w:t>
      </w:r>
      <w:r w:rsidR="00892958">
        <w:rPr>
          <w:lang w:eastAsia="fr-CA"/>
        </w:rPr>
        <w:t>précisément les</w:t>
      </w:r>
      <w:r>
        <w:rPr>
          <w:lang w:eastAsia="fr-CA"/>
        </w:rPr>
        <w:t xml:space="preserve"> manipulation</w:t>
      </w:r>
      <w:r w:rsidR="00892958">
        <w:rPr>
          <w:lang w:eastAsia="fr-CA"/>
        </w:rPr>
        <w:t>s</w:t>
      </w:r>
      <w:r>
        <w:rPr>
          <w:lang w:eastAsia="fr-CA"/>
        </w:rPr>
        <w:t xml:space="preserve"> à suivre pour préparer 200 mL de HCl</w:t>
      </w:r>
      <w:r>
        <w:rPr>
          <w:vertAlign w:val="subscript"/>
          <w:lang w:eastAsia="fr-CA"/>
        </w:rPr>
        <w:t>(aq)</w:t>
      </w:r>
      <w:r>
        <w:rPr>
          <w:lang w:eastAsia="fr-CA"/>
        </w:rPr>
        <w:t xml:space="preserve"> concentré</w:t>
      </w:r>
      <w:r w:rsidR="00892958">
        <w:rPr>
          <w:lang w:eastAsia="fr-CA"/>
        </w:rPr>
        <w:t>s</w:t>
      </w:r>
      <w:r>
        <w:rPr>
          <w:lang w:eastAsia="fr-CA"/>
        </w:rPr>
        <w:t xml:space="preserve"> à 0,05 mol/L à partir de 2 L de HCl concentré</w:t>
      </w:r>
      <w:r w:rsidR="00892958">
        <w:rPr>
          <w:lang w:eastAsia="fr-CA"/>
        </w:rPr>
        <w:t>s</w:t>
      </w:r>
      <w:r>
        <w:rPr>
          <w:lang w:eastAsia="fr-CA"/>
        </w:rPr>
        <w:t xml:space="preserve"> à 0,25 mol/L. </w:t>
      </w:r>
    </w:p>
    <w:p w:rsidR="00E8422C" w:rsidRPr="00921A03" w:rsidRDefault="00E8422C" w:rsidP="00E8422C">
      <w:pPr>
        <w:pStyle w:val="Calculs"/>
        <w:spacing w:after="3000"/>
        <w:rPr>
          <w:b/>
        </w:rPr>
      </w:pPr>
      <w:r w:rsidRPr="00921A03">
        <w:rPr>
          <w:b/>
        </w:rPr>
        <w:t xml:space="preserve">Données </w:t>
      </w:r>
      <w:r w:rsidRPr="00921A03">
        <w:rPr>
          <w:b/>
        </w:rPr>
        <w:tab/>
        <w:t>Formule</w:t>
      </w:r>
      <w:r w:rsidRPr="00921A03">
        <w:rPr>
          <w:b/>
        </w:rPr>
        <w:tab/>
        <w:t>Calculs</w:t>
      </w:r>
      <w:r w:rsidRPr="00921A03">
        <w:rPr>
          <w:b/>
        </w:rPr>
        <w:tab/>
        <w:t>Réponse</w:t>
      </w:r>
    </w:p>
    <w:p w:rsidR="00E8422C" w:rsidRDefault="00E8422C" w:rsidP="00E8422C">
      <w:pPr>
        <w:pStyle w:val="Rponse"/>
      </w:pPr>
      <w:r>
        <w:t xml:space="preserve">Manipulation : </w:t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br w:type="page"/>
      </w:r>
    </w:p>
    <w:p w:rsidR="00606930" w:rsidRDefault="00606930" w:rsidP="00606930">
      <w:pPr>
        <w:pStyle w:val="Titre2"/>
        <w:rPr>
          <w:lang w:eastAsia="fr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2CE888" wp14:editId="6AE15B02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112520" cy="276860"/>
                <wp:effectExtent l="0" t="0" r="11430" b="279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772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DF" w:rsidRPr="005D651B" w:rsidRDefault="001758DF" w:rsidP="0060693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anuel p.55-59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CE888" id="Rectangle à coins arrondis 4" o:spid="_x0000_s1033" style="position:absolute;margin-left:36.4pt;margin-top:0;width:87.6pt;height:21.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" fillcolor="white [3201]" strokecolor="#595959 [3204]">
                <v:stroke linestyle="thickThin"/>
                <v:textbox>
                  <w:txbxContent>
                    <w:p w:rsidR="001758DF" w:rsidRPr="005D651B" w:rsidRDefault="001758DF" w:rsidP="00606930">
                      <w:pPr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D651B">
                        <w:rPr>
                          <w:rFonts w:ascii="Arial Narrow" w:hAnsi="Arial Narrow"/>
                          <w:sz w:val="22"/>
                        </w:rPr>
                        <w:t>M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anuel p.55-59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>
        <w:rPr>
          <w:lang w:eastAsia="fr-CA"/>
        </w:rPr>
        <w:t>Conductibilité électrique</w:t>
      </w:r>
    </w:p>
    <w:p w:rsidR="00606930" w:rsidRDefault="005768D4" w:rsidP="005768D4">
      <w:pPr>
        <w:pStyle w:val="Corpsdetexte"/>
      </w:pPr>
      <w:r w:rsidRPr="005768D4">
        <w:t xml:space="preserve">La </w:t>
      </w:r>
      <w:r w:rsidR="009418AB">
        <w:t>______________________ __________________</w:t>
      </w:r>
      <w:r w:rsidRPr="005768D4">
        <w:t xml:space="preserve"> d’une solution est sa capacité de permettre le passage du </w:t>
      </w:r>
      <w:r w:rsidR="009418AB">
        <w:t>______________________ ____________________</w:t>
      </w:r>
      <w:r w:rsidRPr="005768D4">
        <w:t xml:space="preserve">. </w:t>
      </w:r>
    </w:p>
    <w:p w:rsidR="009418AB" w:rsidRDefault="009418AB" w:rsidP="005768D4">
      <w:pPr>
        <w:pStyle w:val="Corpsdetexte"/>
      </w:pPr>
      <w:r>
        <w:t>Pour qu’une substance permette le pass</w:t>
      </w:r>
      <w:r w:rsidR="00D51B75">
        <w:t>age</w:t>
      </w:r>
      <w:r>
        <w:t xml:space="preserve"> du courant électrique, elle doit contenir des électrons ou des ions libres. Il peut s’agir d’un __________ sous forme solide ou d’un ___________________ sous forme liquide ou en solution aqueuse. </w:t>
      </w:r>
    </w:p>
    <w:p w:rsidR="000957F8" w:rsidRDefault="000957F8" w:rsidP="000957F8">
      <w:pPr>
        <w:pStyle w:val="Corpsdetexte"/>
        <w:spacing w:after="0"/>
      </w:pPr>
      <w:r>
        <w:t>Deux facteurs influence</w:t>
      </w:r>
      <w:r w:rsidR="00892958">
        <w:t>nt</w:t>
      </w:r>
      <w:r>
        <w:t xml:space="preserve"> la conductibilité électrique d’une solution : </w:t>
      </w:r>
    </w:p>
    <w:p w:rsidR="000957F8" w:rsidRDefault="000957F8" w:rsidP="000957F8">
      <w:pPr>
        <w:pStyle w:val="Listepuces2"/>
      </w:pPr>
      <w:r>
        <w:t>La concentration</w:t>
      </w:r>
    </w:p>
    <w:p w:rsidR="000957F8" w:rsidRPr="005768D4" w:rsidRDefault="000957F8" w:rsidP="000957F8">
      <w:pPr>
        <w:pStyle w:val="Listepuces2"/>
      </w:pPr>
      <w:r>
        <w:t>La force de l’électrolyte</w:t>
      </w:r>
    </w:p>
    <w:p w:rsidR="00E8422C" w:rsidRDefault="00E8422C" w:rsidP="00E8422C">
      <w:pPr>
        <w:pStyle w:val="Corpsdetexte"/>
        <w:pBdr>
          <w:top w:val="thickThinSmallGap" w:sz="24" w:space="2" w:color="auto"/>
          <w:left w:val="thickThinSmallGap" w:sz="24" w:space="4" w:color="auto"/>
          <w:bottom w:val="thinThickSmallGap" w:sz="24" w:space="4" w:color="auto"/>
          <w:right w:val="thinThickSmallGap" w:sz="24" w:space="4" w:color="auto"/>
        </w:pBdr>
        <w:tabs>
          <w:tab w:val="left" w:pos="142"/>
        </w:tabs>
        <w:spacing w:after="120"/>
        <w:rPr>
          <w:rFonts w:eastAsiaTheme="minorEastAsia"/>
          <w:sz w:val="32"/>
          <w:lang w:eastAsia="fr-CA"/>
        </w:rPr>
      </w:pPr>
      <w:r w:rsidRPr="001758DF">
        <w:rPr>
          <w:rFonts w:eastAsiaTheme="minorEastAsia"/>
          <w:b/>
          <w:smallCaps/>
          <w:sz w:val="32"/>
          <w:lang w:eastAsia="fr-CA"/>
        </w:rPr>
        <w:t>Rappel</w:t>
      </w:r>
      <w:r>
        <w:rPr>
          <w:rFonts w:eastAsiaTheme="minorEastAsia"/>
          <w:sz w:val="32"/>
          <w:lang w:eastAsia="fr-CA"/>
        </w:rPr>
        <w:t> :</w:t>
      </w:r>
    </w:p>
    <w:p w:rsidR="00E8422C" w:rsidRDefault="00E8422C" w:rsidP="00E8422C">
      <w:pPr>
        <w:pStyle w:val="Corpsdetexte"/>
        <w:pBdr>
          <w:top w:val="thickThinSmallGap" w:sz="24" w:space="2" w:color="auto"/>
          <w:left w:val="thickThinSmallGap" w:sz="24" w:space="4" w:color="auto"/>
          <w:bottom w:val="thinThickSmallGap" w:sz="24" w:space="4" w:color="auto"/>
          <w:right w:val="thinThickSmallGap" w:sz="24" w:space="4" w:color="auto"/>
        </w:pBdr>
        <w:tabs>
          <w:tab w:val="left" w:pos="142"/>
        </w:tabs>
        <w:spacing w:after="120"/>
        <w:rPr>
          <w:rFonts w:eastAsiaTheme="minorEastAsia"/>
          <w:lang w:eastAsia="fr-CA"/>
        </w:rPr>
      </w:pPr>
      <w:r>
        <w:rPr>
          <w:rFonts w:eastAsiaTheme="minorEastAsia"/>
          <w:lang w:eastAsia="fr-CA"/>
        </w:rPr>
        <w:t xml:space="preserve">Un électrolyte ________ conduit fortement le courant, car il contient ___________ d’ions. </w:t>
      </w:r>
    </w:p>
    <w:p w:rsidR="00E8422C" w:rsidRDefault="00E8422C" w:rsidP="00E8422C">
      <w:pPr>
        <w:pStyle w:val="Corpsdetexte"/>
        <w:pBdr>
          <w:top w:val="thickThinSmallGap" w:sz="24" w:space="2" w:color="auto"/>
          <w:left w:val="thickThinSmallGap" w:sz="24" w:space="4" w:color="auto"/>
          <w:bottom w:val="thinThickSmallGap" w:sz="24" w:space="4" w:color="auto"/>
          <w:right w:val="thinThickSmallGap" w:sz="24" w:space="4" w:color="auto"/>
        </w:pBdr>
        <w:tabs>
          <w:tab w:val="left" w:pos="142"/>
        </w:tabs>
        <w:spacing w:after="120"/>
        <w:rPr>
          <w:rFonts w:eastAsiaTheme="minorEastAsia"/>
          <w:lang w:eastAsia="fr-CA"/>
        </w:rPr>
      </w:pPr>
      <w:r>
        <w:rPr>
          <w:rFonts w:eastAsiaTheme="minorEastAsia"/>
          <w:lang w:eastAsia="fr-CA"/>
        </w:rPr>
        <w:t xml:space="preserve">Un électrolyte ________ conduit fortement le courant, car il contient ___________ d’ions. </w:t>
      </w:r>
    </w:p>
    <w:p w:rsidR="00E8422C" w:rsidRPr="00A42C1D" w:rsidRDefault="00E8422C" w:rsidP="00E8422C">
      <w:pPr>
        <w:pStyle w:val="Corpsdetexte"/>
        <w:pBdr>
          <w:top w:val="thickThinSmallGap" w:sz="24" w:space="2" w:color="auto"/>
          <w:left w:val="thickThinSmallGap" w:sz="24" w:space="4" w:color="auto"/>
          <w:bottom w:val="thinThickSmallGap" w:sz="24" w:space="4" w:color="auto"/>
          <w:right w:val="thinThickSmallGap" w:sz="24" w:space="4" w:color="auto"/>
        </w:pBdr>
        <w:tabs>
          <w:tab w:val="center" w:pos="2552"/>
          <w:tab w:val="center" w:pos="4820"/>
          <w:tab w:val="center" w:pos="7088"/>
        </w:tabs>
        <w:spacing w:after="360"/>
        <w:rPr>
          <w:rFonts w:eastAsiaTheme="minorEastAsia"/>
          <w:lang w:eastAsia="fr-CA"/>
        </w:rPr>
      </w:pPr>
      <w:r>
        <w:rPr>
          <w:rFonts w:eastAsiaTheme="minorEastAsia"/>
          <w:lang w:eastAsia="fr-CA"/>
        </w:rPr>
        <w:t>Un non-électrolyte ____ conduit ________ le courant, car il ne contient ___________ ion.</w:t>
      </w:r>
    </w:p>
    <w:p w:rsidR="00606930" w:rsidRDefault="00606930" w:rsidP="00606930">
      <w:pPr>
        <w:pStyle w:val="Titre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698A6" wp14:editId="601B18B1">
                <wp:simplePos x="0" y="0"/>
                <wp:positionH relativeFrom="margin">
                  <wp:align>right</wp:align>
                </wp:positionH>
                <wp:positionV relativeFrom="line">
                  <wp:align>top</wp:align>
                </wp:positionV>
                <wp:extent cx="1017270" cy="277200"/>
                <wp:effectExtent l="0" t="0" r="11430" b="2794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27686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DF" w:rsidRPr="005D651B" w:rsidRDefault="001758DF" w:rsidP="0060693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Manuel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 </w:t>
                            </w:r>
                            <w:r w:rsidRPr="005D651B">
                              <w:rPr>
                                <w:rFonts w:ascii="Arial Narrow" w:hAnsi="Arial Narrow"/>
                                <w:sz w:val="22"/>
                              </w:rPr>
                              <w:t>p.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60-61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698A6" id="Rectangle à coins arrondis 18" o:spid="_x0000_s1034" style="position:absolute;margin-left:28.9pt;margin-top:0;width:80.1pt;height:21.8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" fillcolor="white [3201]" strokecolor="#595959 [3204]">
                <v:stroke linestyle="thickThin"/>
                <v:textbox>
                  <w:txbxContent>
                    <w:p w:rsidR="001758DF" w:rsidRPr="005D651B" w:rsidRDefault="001758DF" w:rsidP="00606930">
                      <w:pPr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 w:rsidRPr="005D651B">
                        <w:rPr>
                          <w:rFonts w:ascii="Arial Narrow" w:hAnsi="Arial Narrow"/>
                          <w:sz w:val="22"/>
                        </w:rPr>
                        <w:t>Manuel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 </w:t>
                      </w:r>
                      <w:r w:rsidRPr="005D651B">
                        <w:rPr>
                          <w:rFonts w:ascii="Arial Narrow" w:hAnsi="Arial Narrow"/>
                          <w:sz w:val="22"/>
                        </w:rPr>
                        <w:t>p.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60-61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>
        <w:t>Potentiel hydrogène (pH)</w:t>
      </w:r>
    </w:p>
    <w:p w:rsidR="007F61F9" w:rsidRDefault="007F61F9" w:rsidP="00606930">
      <w:pPr>
        <w:pStyle w:val="Corpsdetexte"/>
      </w:pPr>
      <w:r w:rsidRPr="007F61F9">
        <w:t xml:space="preserve">Le pH, ou </w:t>
      </w:r>
      <w:r>
        <w:t>_______________________,</w:t>
      </w:r>
      <w:r w:rsidRPr="007F61F9">
        <w:t xml:space="preserve"> est </w:t>
      </w:r>
      <w:r>
        <w:t>une propriété qui</w:t>
      </w:r>
      <w:r w:rsidRPr="007F61F9">
        <w:t xml:space="preserve"> </w:t>
      </w:r>
      <w:r w:rsidR="003F1AE8">
        <w:t>indique</w:t>
      </w:r>
      <w:r w:rsidRPr="007F61F9">
        <w:t xml:space="preserve"> l’acidité </w:t>
      </w:r>
      <w:r w:rsidR="003F1AE8">
        <w:t xml:space="preserve">d'une solution en mesurant l’activité des ions ___________. De façon plus pratique, on définit le </w:t>
      </w:r>
      <w:r w:rsidR="00606930">
        <w:t xml:space="preserve">pH </w:t>
      </w:r>
      <w:r w:rsidR="003F1AE8">
        <w:t xml:space="preserve">comme </w:t>
      </w:r>
      <w:r w:rsidR="00606930">
        <w:t>une indication de la concentration des ions ____________ prése</w:t>
      </w:r>
      <w:r>
        <w:t>nt</w:t>
      </w:r>
      <w:r w:rsidR="00892958">
        <w:t>s</w:t>
      </w:r>
      <w:r>
        <w:t xml:space="preserve"> dans une solution. </w:t>
      </w:r>
      <w:r w:rsidR="000957F8">
        <w:t xml:space="preserve">Il peut être évalué à l’aide d’un ____________________________ ou mesuré précisément à l’aide d’un _________________________. </w:t>
      </w:r>
    </w:p>
    <w:p w:rsidR="00606930" w:rsidRPr="003F1AE8" w:rsidRDefault="007F61F9" w:rsidP="00606930">
      <w:pPr>
        <w:pStyle w:val="Corpsdetexte"/>
      </w:pPr>
      <w:r>
        <w:t>L’échelle de pH est une échelle ______________________</w:t>
      </w:r>
      <w:r w:rsidR="003F1AE8">
        <w:t>, c’est-à-dire que</w:t>
      </w:r>
      <w:r>
        <w:t xml:space="preserve"> chaque augmentation d’un point sur l’échelle de pH correspond à une diminution de la concentration d’ions H</w:t>
      </w:r>
      <w:r>
        <w:rPr>
          <w:vertAlign w:val="superscript"/>
        </w:rPr>
        <w:t>+</w:t>
      </w:r>
      <w:r>
        <w:t xml:space="preserve"> par un facteur de _________. </w:t>
      </w:r>
      <w:r w:rsidR="003F1AE8">
        <w:t>La figure</w:t>
      </w:r>
      <w:r w:rsidR="00892958">
        <w:t> </w:t>
      </w:r>
      <w:r w:rsidR="003F1AE8">
        <w:t xml:space="preserve">5.1 montre la relation entre </w:t>
      </w:r>
      <w:r w:rsidR="003F1AE8">
        <w:lastRenderedPageBreak/>
        <w:t>la concentration d’ions H</w:t>
      </w:r>
      <w:r w:rsidR="003F1AE8">
        <w:rPr>
          <w:vertAlign w:val="superscript"/>
        </w:rPr>
        <w:t>+</w:t>
      </w:r>
      <w:r w:rsidR="003F1AE8">
        <w:t xml:space="preserve"> et la valeur du pH. Les formules suivantes permettent de calculer la valeur du pH en fonction de la concentration molaire d’ions H</w:t>
      </w:r>
      <w:r w:rsidR="003F1AE8">
        <w:rPr>
          <w:vertAlign w:val="superscript"/>
        </w:rPr>
        <w:t>+</w:t>
      </w:r>
      <w:r w:rsidR="003F1AE8">
        <w:t xml:space="preserve"> et l’inverse. </w:t>
      </w:r>
    </w:p>
    <w:p w:rsidR="003F1AE8" w:rsidRPr="003F1AE8" w:rsidRDefault="003F1AE8" w:rsidP="00756C21">
      <w:pPr>
        <w:pStyle w:val="Formule"/>
      </w:pPr>
      <m:oMath>
        <m:r>
          <w:rPr>
            <w:rFonts w:ascii="Cambria Math" w:hAnsi="Cambria Math"/>
          </w:rPr>
          <m:t>pH</m:t>
        </m:r>
        <m:r>
          <m:rPr>
            <m:sty m:val="p"/>
          </m:rP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eastAsiaTheme="minorHAnsi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sSub>
              <m:sSubPr>
                <m:ctrlPr>
                  <w:rPr>
                    <w:rFonts w:ascii="Cambria Math" w:eastAsiaTheme="minorHAnsi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HAnsi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  <m:sub>
                <m:r>
                  <w:rPr>
                    <w:rFonts w:ascii="Cambria Math" w:eastAsiaTheme="minorHAnsi" w:hAnsi="Cambria Math"/>
                  </w:rPr>
                  <m:t>(aq)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</m:func>
      </m:oMath>
      <w:r>
        <w:tab/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e>
          <m:sub>
            <m:r>
              <w:rPr>
                <w:rFonts w:ascii="Cambria Math" w:hAnsi="Cambria Math"/>
              </w:rPr>
              <m:t>(aq)</m:t>
            </m:r>
          </m:sub>
        </m:sSub>
        <m:r>
          <m:rPr>
            <m:sty m:val="p"/>
          </m:rPr>
          <w:rPr>
            <w:rFonts w:ascii="Cambria Math" w:hAnsi="Cambria Math"/>
          </w:rPr>
          <m:t>]=1×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pH</m:t>
            </m:r>
          </m:sup>
        </m:sSup>
      </m:oMath>
    </w:p>
    <w:p w:rsidR="007F61F9" w:rsidRDefault="007F61F9" w:rsidP="007F61F9">
      <w:r>
        <w:rPr>
          <w:noProof/>
          <w:lang w:eastAsia="fr-CA"/>
        </w:rPr>
        <mc:AlternateContent>
          <mc:Choice Requires="wpc">
            <w:drawing>
              <wp:inline distT="0" distB="0" distL="0" distR="0" wp14:anchorId="628C316C" wp14:editId="3750F94A">
                <wp:extent cx="6115050" cy="3483506"/>
                <wp:effectExtent l="0" t="0" r="0" b="3175"/>
                <wp:docPr id="7" name="Zone de dessi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21"/>
                            <a:ext cx="3564999" cy="344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Zone de texte 8"/>
                        <wps:cNvSpPr txBox="1"/>
                        <wps:spPr>
                          <a:xfrm>
                            <a:off x="3565438" y="352160"/>
                            <a:ext cx="2521038" cy="2028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58DF" w:rsidRDefault="001758DF" w:rsidP="007F61F9">
                              <w:pPr>
                                <w:pStyle w:val="Lgende"/>
                                <w:rPr>
                                  <w:b w:val="0"/>
                                </w:rPr>
                              </w:pPr>
                              <w:r>
                                <w:t>Figure 5.</w:t>
                              </w:r>
                              <w:fldSimple w:instr=" SEQ Figure \* ARABIC \s 1 ">
                                <w:r w:rsidR="00AB522F"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 xml:space="preserve"> : pH et concentration d’ion H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b w:val="0"/>
                                </w:rPr>
                                <w:t xml:space="preserve"> Source : Manuel </w:t>
                              </w:r>
                              <w:r>
                                <w:rPr>
                                  <w:b w:val="0"/>
                                </w:rPr>
                                <w:br/>
                              </w:r>
                              <w:r w:rsidRPr="00877412">
                                <w:rPr>
                                  <w:b w:val="0"/>
                                  <w:i/>
                                </w:rPr>
                                <w:t>Observatoire l’environnement (4</w:t>
                              </w:r>
                              <w:r w:rsidRPr="00877412">
                                <w:rPr>
                                  <w:b w:val="0"/>
                                  <w:i/>
                                  <w:vertAlign w:val="superscript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i/>
                                </w:rPr>
                                <w:t> </w:t>
                              </w:r>
                              <w:r w:rsidRPr="00877412">
                                <w:rPr>
                                  <w:b w:val="0"/>
                                  <w:i/>
                                </w:rPr>
                                <w:t>secondaire)</w:t>
                              </w:r>
                              <w:r>
                                <w:rPr>
                                  <w:b w:val="0"/>
                                </w:rPr>
                                <w:t>, page 61 © ERPI, 2008.</w:t>
                              </w:r>
                            </w:p>
                            <w:p w:rsidR="001758DF" w:rsidRDefault="001758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8C316C" id="Zone de dessin 7" o:spid="_x0000_s1035" editas="canvas" style="width:481.5pt;height:274.3pt;mso-position-horizontal-relative:char;mso-position-vertical-relative:line" coordsize="61150,34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">
                <v:shape id="_x0000_s1036" type="#_x0000_t75" style="position:absolute;width:61150;height:34829;visibility:visible;mso-wrap-style:square">
                  <v:fill o:detectmouseclick="t"/>
                  <v:path o:connecttype="none"/>
                </v:shape>
                <v:shape id="Image 33" o:spid="_x0000_s1037" type="#_x0000_t75" style="position:absolute;left:4;width:35650;height:3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">
                  <v:imagedata r:id="rId8" o:title=""/>
                </v:shape>
                <v:shape id="Zone de texte 8" o:spid="_x0000_s1038" type="#_x0000_t202" style="position:absolute;left:35654;top:3521;width:25210;height:2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758DF" w:rsidRDefault="001758DF" w:rsidP="007F61F9">
                        <w:pPr>
                          <w:pStyle w:val="Lgende"/>
                          <w:rPr>
                            <w:b w:val="0"/>
                          </w:rPr>
                        </w:pPr>
                        <w:r>
                          <w:t>Figure 5.</w:t>
                        </w:r>
                        <w:fldSimple w:instr=" SEQ Figure \* ARABIC \s 1 ">
                          <w:r w:rsidR="00AB522F"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t xml:space="preserve"> : pH et concentration d’ion H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  <w:r>
                          <w:rPr>
                            <w:b w:val="0"/>
                          </w:rPr>
                          <w:t xml:space="preserve"> Source : Manuel </w:t>
                        </w:r>
                        <w:r>
                          <w:rPr>
                            <w:b w:val="0"/>
                          </w:rPr>
                          <w:br/>
                        </w:r>
                        <w:r w:rsidRPr="00877412">
                          <w:rPr>
                            <w:b w:val="0"/>
                            <w:i/>
                          </w:rPr>
                          <w:t>Observatoire l’environnement (4</w:t>
                        </w:r>
                        <w:r w:rsidRPr="00877412">
                          <w:rPr>
                            <w:b w:val="0"/>
                            <w:i/>
                            <w:vertAlign w:val="superscript"/>
                          </w:rPr>
                          <w:t>e</w:t>
                        </w:r>
                        <w:r>
                          <w:rPr>
                            <w:b w:val="0"/>
                            <w:i/>
                          </w:rPr>
                          <w:t> </w:t>
                        </w:r>
                        <w:r w:rsidRPr="00877412">
                          <w:rPr>
                            <w:b w:val="0"/>
                            <w:i/>
                          </w:rPr>
                          <w:t>secondaire)</w:t>
                        </w:r>
                        <w:r>
                          <w:rPr>
                            <w:b w:val="0"/>
                          </w:rPr>
                          <w:t>, page 61 © ERPI, 2008.</w:t>
                        </w:r>
                      </w:p>
                      <w:p w:rsidR="001758DF" w:rsidRDefault="001758DF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1AE8" w:rsidRDefault="003F1AE8" w:rsidP="003F1AE8">
      <w:pPr>
        <w:pStyle w:val="Titre3"/>
      </w:pPr>
      <w:r>
        <w:t>pOH et pH</w:t>
      </w:r>
    </w:p>
    <w:p w:rsidR="003F1AE8" w:rsidRPr="003F1AE8" w:rsidRDefault="000957F8" w:rsidP="003F1AE8">
      <w:pPr>
        <w:pStyle w:val="Corpsdetexte"/>
      </w:pPr>
      <w:r>
        <w:t>L’eau pure contient des molécules H</w:t>
      </w:r>
      <w:r w:rsidRPr="000957F8">
        <w:rPr>
          <w:vertAlign w:val="subscript"/>
        </w:rPr>
        <w:t>2</w:t>
      </w:r>
      <w:r>
        <w:t>O, mais aussi des ions H</w:t>
      </w:r>
      <w:r w:rsidRPr="000957F8">
        <w:rPr>
          <w:vertAlign w:val="superscript"/>
        </w:rPr>
        <w:t>+</w:t>
      </w:r>
      <w:r>
        <w:t xml:space="preserve"> et des ions OH</w:t>
      </w:r>
      <w:r>
        <w:rPr>
          <w:vertAlign w:val="superscript"/>
        </w:rPr>
        <w:t>-</w:t>
      </w:r>
      <w:r>
        <w:t xml:space="preserve"> en infime quantité : ___________________ (soit 1 × 10</w:t>
      </w:r>
      <w:r w:rsidRPr="000957F8">
        <w:rPr>
          <w:vertAlign w:val="superscript"/>
        </w:rPr>
        <w:t>-7</w:t>
      </w:r>
      <w:r>
        <w:t xml:space="preserve"> mol) de chacun de ces ions dans exactement 1 litre d’eau. Ces ions sont présents</w:t>
      </w:r>
      <w:r w:rsidR="00892958">
        <w:t>,</w:t>
      </w:r>
      <w:r>
        <w:t xml:space="preserve"> car les molécules d’eau se divisent en deux </w:t>
      </w:r>
      <w:r w:rsidR="003F1AE8">
        <w:t xml:space="preserve">selon l’équation suivante : </w:t>
      </w:r>
    </w:p>
    <w:p w:rsidR="003F1AE8" w:rsidRPr="00756C21" w:rsidRDefault="000B23E9" w:rsidP="003F1AE8">
      <w:pPr>
        <w:pStyle w:val="Corpsdetexte"/>
        <w:rPr>
          <w:sz w:val="3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</w:rPr>
                <m:t>H</m:t>
              </m:r>
            </m:e>
            <m:sub>
              <m:r>
                <w:rPr>
                  <w:rFonts w:ascii="Cambria Math" w:hAnsi="Cambria Math"/>
                  <w:sz w:val="36"/>
                </w:rPr>
                <m:t>2</m:t>
              </m:r>
            </m:sub>
          </m:sSub>
          <m:r>
            <w:rPr>
              <w:rFonts w:ascii="Cambria Math" w:hAnsi="Cambria Math"/>
              <w:sz w:val="36"/>
            </w:rPr>
            <m:t xml:space="preserve">O ↔ </m:t>
          </m:r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36"/>
                    </w:rPr>
                    <m:t>+</m:t>
                  </m:r>
                </m:sup>
              </m:sSup>
            </m:e>
            <m:sub>
              <m:r>
                <w:rPr>
                  <w:rFonts w:ascii="Cambria Math" w:hAnsi="Cambria Math"/>
                  <w:sz w:val="36"/>
                </w:rPr>
                <m:t>(aq)</m:t>
              </m:r>
            </m:sub>
          </m:sSub>
          <m:r>
            <w:rPr>
              <w:rFonts w:ascii="Cambria Math" w:hAnsi="Cambria Math"/>
              <w:sz w:val="3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6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</w:rPr>
                    <m:t>OH</m:t>
                  </m:r>
                </m:e>
                <m:sup>
                  <m:r>
                    <w:rPr>
                      <w:rFonts w:ascii="Cambria Math" w:hAnsi="Cambria Math"/>
                      <w:sz w:val="36"/>
                    </w:rPr>
                    <m:t>-</m:t>
                  </m:r>
                </m:sup>
              </m:sSup>
            </m:e>
            <m:sub>
              <m:r>
                <w:rPr>
                  <w:rFonts w:ascii="Cambria Math" w:hAnsi="Cambria Math"/>
                  <w:sz w:val="36"/>
                </w:rPr>
                <m:t>(aq)</m:t>
              </m:r>
            </m:sub>
          </m:sSub>
        </m:oMath>
      </m:oMathPara>
    </w:p>
    <w:p w:rsidR="003F1AE8" w:rsidRDefault="000957F8" w:rsidP="003F1AE8">
      <w:pPr>
        <w:pStyle w:val="Corpsdetexte"/>
      </w:pPr>
      <w:r>
        <w:t>Selon cette séparation des molécules d’eau</w:t>
      </w:r>
      <w:r w:rsidR="00756C21">
        <w:t>, la concentration d’ions H</w:t>
      </w:r>
      <w:r w:rsidR="00756C21">
        <w:rPr>
          <w:vertAlign w:val="superscript"/>
        </w:rPr>
        <w:t>+</w:t>
      </w:r>
      <w:r>
        <w:t xml:space="preserve"> est ____________</w:t>
      </w:r>
      <w:r w:rsidR="00756C21">
        <w:t>__ __________________ à celle d’ions OH</w:t>
      </w:r>
      <w:r w:rsidR="00756C21">
        <w:rPr>
          <w:vertAlign w:val="superscript"/>
        </w:rPr>
        <w:t>-</w:t>
      </w:r>
      <w:r>
        <w:t xml:space="preserve"> dans toutes les solutions</w:t>
      </w:r>
      <w:r w:rsidR="00892958">
        <w:t xml:space="preserve"> </w:t>
      </w:r>
      <w:r>
        <w:t>_____________</w:t>
      </w:r>
      <w:r w:rsidR="00756C21">
        <w:t xml:space="preserve"> </w:t>
      </w:r>
    </w:p>
    <w:p w:rsidR="00756C21" w:rsidRPr="00756C21" w:rsidRDefault="00756C21" w:rsidP="000957F8">
      <w:pPr>
        <w:pStyle w:val="Formule"/>
      </w:pPr>
      <m:oMathPara>
        <m:oMath>
          <m:r>
            <m:rPr>
              <m:sty m:val="p"/>
            </m:rPr>
            <w:rPr>
              <w:rFonts w:ascii="Cambria Math" w:hAnsi="Cambria Math"/>
            </w:rPr>
            <m:t>[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]×[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OH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] = 1 x 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185E84" w:rsidRDefault="00185E84">
      <w:r w:rsidRPr="007F61F9">
        <w:t>Le p</w:t>
      </w:r>
      <w:r>
        <w:t>O</w:t>
      </w:r>
      <w:r w:rsidRPr="007F61F9">
        <w:t xml:space="preserve">H est </w:t>
      </w:r>
      <w:r>
        <w:t>une mesure de la basicité (ou l’alcalinité)</w:t>
      </w:r>
      <w:r w:rsidRPr="007F61F9">
        <w:t xml:space="preserve"> </w:t>
      </w:r>
      <w:r>
        <w:t>d'une solution. Il indique la concentration des ions ____________ présent</w:t>
      </w:r>
      <w:r w:rsidR="00892958">
        <w:t>s</w:t>
      </w:r>
      <w:r>
        <w:t xml:space="preserve"> dans une solution. </w:t>
      </w:r>
    </w:p>
    <w:p w:rsidR="00185E84" w:rsidRDefault="00185E84">
      <w:r>
        <w:lastRenderedPageBreak/>
        <w:t>Dans une solution aqueuse, la somme du pH et du pOH est toujours de 14.</w:t>
      </w:r>
    </w:p>
    <w:p w:rsidR="00185E84" w:rsidRPr="00756C21" w:rsidRDefault="00185E84" w:rsidP="00185E84">
      <w:pPr>
        <w:pStyle w:val="Formule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pH+pOH = 14 </m:t>
          </m:r>
        </m:oMath>
      </m:oMathPara>
    </w:p>
    <w:p w:rsidR="00185E84" w:rsidRDefault="00185E84">
      <w:r>
        <w:br w:type="page"/>
      </w:r>
    </w:p>
    <w:p w:rsidR="00185E84" w:rsidRDefault="00185E84" w:rsidP="00185E84">
      <w:pPr>
        <w:pStyle w:val="Titre3"/>
      </w:pPr>
      <w:r>
        <w:lastRenderedPageBreak/>
        <w:t>Solutions neutres</w:t>
      </w:r>
    </w:p>
    <w:p w:rsidR="00606930" w:rsidRPr="000957F8" w:rsidRDefault="000957F8" w:rsidP="004A33B1">
      <w:pPr>
        <w:pStyle w:val="Corpsdetexte"/>
      </w:pPr>
      <w:r>
        <w:t>Dans une solution neutre la quantité d’ions H</w:t>
      </w:r>
      <w:r>
        <w:rPr>
          <w:vertAlign w:val="superscript"/>
        </w:rPr>
        <w:t>+</w:t>
      </w:r>
      <w:r>
        <w:t xml:space="preserve"> est _________ à celle d’ions OH</w:t>
      </w:r>
      <w:r>
        <w:rPr>
          <w:vertAlign w:val="superscript"/>
        </w:rPr>
        <w:t>-</w:t>
      </w:r>
      <w:r>
        <w:t xml:space="preserve">. </w:t>
      </w:r>
    </w:p>
    <w:p w:rsidR="003F1AE8" w:rsidRDefault="000957F8" w:rsidP="000957F8">
      <w:pPr>
        <w:pStyle w:val="Formule"/>
      </w:pPr>
      <m:oMathPara>
        <m:oMath>
          <m:r>
            <m:rPr>
              <m:sty m:val="p"/>
            </m:rPr>
            <w:rPr>
              <w:rFonts w:ascii="Cambria Math" w:hAnsi="Cambria Math"/>
            </w:rPr>
            <m:t>[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]=[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OH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] = 1 x 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mol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</m:oMath>
      </m:oMathPara>
    </w:p>
    <w:p w:rsidR="00F06922" w:rsidRDefault="00185E84" w:rsidP="004A33B1">
      <w:pPr>
        <w:pStyle w:val="Corpsdetexte"/>
      </w:pPr>
      <w:r>
        <w:t xml:space="preserve">Le pH et le pOH des solutions neutres est de ____________. </w:t>
      </w:r>
    </w:p>
    <w:p w:rsidR="00185E84" w:rsidRDefault="00185E84" w:rsidP="00185E84">
      <w:pPr>
        <w:pStyle w:val="Titre3"/>
      </w:pPr>
      <w:r>
        <w:t>Solutions acides</w:t>
      </w:r>
    </w:p>
    <w:p w:rsidR="00185E84" w:rsidRPr="000957F8" w:rsidRDefault="00185E84" w:rsidP="00185E84">
      <w:pPr>
        <w:pStyle w:val="Corpsdetexte"/>
      </w:pPr>
      <w:r>
        <w:t>Dans une solution acide la quantité d’ions H</w:t>
      </w:r>
      <w:r>
        <w:rPr>
          <w:vertAlign w:val="superscript"/>
        </w:rPr>
        <w:t>+</w:t>
      </w:r>
      <w:r>
        <w:t xml:space="preserve"> est _________ à celle d’ions OH</w:t>
      </w:r>
      <w:r>
        <w:rPr>
          <w:vertAlign w:val="superscript"/>
        </w:rPr>
        <w:t>-</w:t>
      </w:r>
      <w:r>
        <w:t xml:space="preserve">. Le pH d’une solution acide est donc ____________. </w:t>
      </w:r>
    </w:p>
    <w:p w:rsidR="00185E84" w:rsidRDefault="00185E84" w:rsidP="00185E84">
      <w:pPr>
        <w:pStyle w:val="Exemple"/>
        <w:spacing w:after="2000"/>
      </w:pPr>
      <w:r>
        <w:rPr>
          <w:lang w:eastAsia="fr-CA"/>
        </w:rPr>
        <w:t> </w:t>
      </w:r>
      <w:r w:rsidR="007B5805">
        <w:rPr>
          <w:lang w:eastAsia="fr-CA"/>
        </w:rPr>
        <w:t>Dilution de HCl dans l’eau</w:t>
      </w:r>
      <w:r>
        <w:rPr>
          <w:lang w:eastAsia="fr-CA"/>
        </w:rPr>
        <w:br/>
      </w:r>
      <w:r w:rsidRPr="00A63462">
        <w:rPr>
          <w:noProof/>
          <w:lang w:eastAsia="fr-CA"/>
        </w:rPr>
        <w:drawing>
          <wp:anchor distT="0" distB="0" distL="114300" distR="114300" simplePos="0" relativeHeight="251685888" behindDoc="1" locked="0" layoutInCell="1" allowOverlap="1" wp14:anchorId="1B665F91" wp14:editId="416D0C33">
            <wp:simplePos x="0" y="0"/>
            <wp:positionH relativeFrom="column">
              <wp:posOffset>2992120</wp:posOffset>
            </wp:positionH>
            <wp:positionV relativeFrom="paragraph">
              <wp:posOffset>67945</wp:posOffset>
            </wp:positionV>
            <wp:extent cx="3314700" cy="1538994"/>
            <wp:effectExtent l="0" t="0" r="0" b="4445"/>
            <wp:wrapNone/>
            <wp:docPr id="381" name="Imag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38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84" w:rsidRPr="00185E84" w:rsidRDefault="00185E84" w:rsidP="00185E84">
      <w:r>
        <w:t>La solution est ________________</w:t>
      </w:r>
    </w:p>
    <w:p w:rsidR="00185E84" w:rsidRPr="00185E84" w:rsidRDefault="00185E84" w:rsidP="00185E84">
      <w:pPr>
        <w:pStyle w:val="Note"/>
        <w:rPr>
          <w:sz w:val="24"/>
        </w:rPr>
      </w:pPr>
      <w:r w:rsidRPr="00185E84">
        <w:rPr>
          <w:sz w:val="24"/>
        </w:rPr>
        <w:t>Les ions Cl</w:t>
      </w:r>
      <w:r w:rsidRPr="00185E84">
        <w:rPr>
          <w:sz w:val="24"/>
          <w:vertAlign w:val="superscript"/>
        </w:rPr>
        <w:t>-</w:t>
      </w:r>
      <w:r w:rsidRPr="00185E84">
        <w:rPr>
          <w:sz w:val="24"/>
        </w:rPr>
        <w:t xml:space="preserve"> </w:t>
      </w:r>
      <w:r w:rsidRPr="00185E84">
        <w:rPr>
          <w:rFonts w:cs="Arial"/>
          <w:bCs/>
          <w:color w:val="000000"/>
          <w:sz w:val="24"/>
        </w:rPr>
        <w:t xml:space="preserve">ne jouent </w:t>
      </w:r>
      <w:r w:rsidRPr="00185E84">
        <w:rPr>
          <w:rFonts w:cs="Arial"/>
          <w:b/>
          <w:bCs/>
          <w:color w:val="000000"/>
          <w:sz w:val="24"/>
        </w:rPr>
        <w:t>aucun rôle</w:t>
      </w:r>
      <w:r w:rsidRPr="00185E84">
        <w:rPr>
          <w:rFonts w:cs="Arial"/>
          <w:bCs/>
          <w:color w:val="000000"/>
          <w:sz w:val="24"/>
        </w:rPr>
        <w:t xml:space="preserve"> dans l’acidité ou la basicité de la solution.</w:t>
      </w:r>
    </w:p>
    <w:p w:rsidR="00185E84" w:rsidRDefault="00185E84" w:rsidP="00185E84">
      <w:pPr>
        <w:pStyle w:val="Titre3"/>
      </w:pPr>
      <w:r>
        <w:t>Solutions basiques (ou alcalines)</w:t>
      </w:r>
    </w:p>
    <w:p w:rsidR="00185E84" w:rsidRPr="000957F8" w:rsidRDefault="00185E84" w:rsidP="00185E84">
      <w:pPr>
        <w:pStyle w:val="Corpsdetexte"/>
      </w:pPr>
      <w:r>
        <w:t>Dans une solution basique (ou alcaline) la quantité d’ions H</w:t>
      </w:r>
      <w:r>
        <w:rPr>
          <w:vertAlign w:val="superscript"/>
        </w:rPr>
        <w:t>+</w:t>
      </w:r>
      <w:r>
        <w:t xml:space="preserve"> est _________ à celle d’ions OH</w:t>
      </w:r>
      <w:r>
        <w:rPr>
          <w:vertAlign w:val="superscript"/>
        </w:rPr>
        <w:t>-</w:t>
      </w:r>
      <w:r>
        <w:t xml:space="preserve">. Le pH d’une solution acide est donc ____________. </w:t>
      </w:r>
    </w:p>
    <w:p w:rsidR="00185E84" w:rsidRDefault="00185E84" w:rsidP="00185E84">
      <w:pPr>
        <w:pStyle w:val="Exemple"/>
        <w:spacing w:after="2000"/>
      </w:pPr>
      <w:r w:rsidRPr="00A63462">
        <w:rPr>
          <w:noProof/>
          <w:lang w:eastAsia="fr-CA"/>
        </w:rPr>
        <w:drawing>
          <wp:anchor distT="0" distB="0" distL="114300" distR="114300" simplePos="0" relativeHeight="251683840" behindDoc="1" locked="0" layoutInCell="1" allowOverlap="1" wp14:anchorId="743F3749" wp14:editId="3838F1A4">
            <wp:simplePos x="0" y="0"/>
            <wp:positionH relativeFrom="column">
              <wp:posOffset>2724785</wp:posOffset>
            </wp:positionH>
            <wp:positionV relativeFrom="paragraph">
              <wp:posOffset>123190</wp:posOffset>
            </wp:positionV>
            <wp:extent cx="3486150" cy="1584325"/>
            <wp:effectExtent l="0" t="0" r="0" b="0"/>
            <wp:wrapNone/>
            <wp:docPr id="382" name="Imag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fr-CA"/>
        </w:rPr>
        <w:t> </w:t>
      </w:r>
      <w:r w:rsidR="007B5805">
        <w:rPr>
          <w:lang w:eastAsia="fr-CA"/>
        </w:rPr>
        <w:t>Dilution de Na</w:t>
      </w:r>
      <w:r w:rsidR="00892958">
        <w:rPr>
          <w:lang w:eastAsia="fr-CA"/>
        </w:rPr>
        <w:t>OH</w:t>
      </w:r>
      <w:r w:rsidR="007B5805">
        <w:rPr>
          <w:lang w:eastAsia="fr-CA"/>
        </w:rPr>
        <w:t xml:space="preserve"> dans l’eau</w:t>
      </w:r>
      <w:r>
        <w:rPr>
          <w:lang w:eastAsia="fr-CA"/>
        </w:rPr>
        <w:br/>
      </w:r>
    </w:p>
    <w:p w:rsidR="00185E84" w:rsidRPr="00185E84" w:rsidRDefault="00185E84" w:rsidP="00185E84">
      <w:r>
        <w:t>La solution est ________________</w:t>
      </w:r>
      <w:r w:rsidR="007B5805">
        <w:t xml:space="preserve"> ou _____________</w:t>
      </w:r>
    </w:p>
    <w:p w:rsidR="00185E84" w:rsidRPr="00185E84" w:rsidRDefault="007B5805" w:rsidP="00185E84">
      <w:pPr>
        <w:pStyle w:val="Note"/>
        <w:rPr>
          <w:sz w:val="24"/>
        </w:rPr>
      </w:pPr>
      <w:r>
        <w:rPr>
          <w:sz w:val="24"/>
        </w:rPr>
        <w:t>Les ions Na</w:t>
      </w:r>
      <w:r>
        <w:rPr>
          <w:sz w:val="24"/>
          <w:vertAlign w:val="superscript"/>
        </w:rPr>
        <w:t>+</w:t>
      </w:r>
      <w:r w:rsidR="00185E84" w:rsidRPr="00185E84">
        <w:rPr>
          <w:sz w:val="24"/>
        </w:rPr>
        <w:t xml:space="preserve"> </w:t>
      </w:r>
      <w:r w:rsidR="00185E84" w:rsidRPr="00185E84">
        <w:rPr>
          <w:rFonts w:cs="Arial"/>
          <w:bCs/>
          <w:color w:val="000000"/>
          <w:sz w:val="24"/>
        </w:rPr>
        <w:t xml:space="preserve">ne jouent </w:t>
      </w:r>
      <w:r w:rsidR="00185E84" w:rsidRPr="00185E84">
        <w:rPr>
          <w:rFonts w:cs="Arial"/>
          <w:b/>
          <w:bCs/>
          <w:color w:val="000000"/>
          <w:sz w:val="24"/>
        </w:rPr>
        <w:t>aucun rôle</w:t>
      </w:r>
      <w:r w:rsidR="00185E84" w:rsidRPr="00185E84">
        <w:rPr>
          <w:rFonts w:cs="Arial"/>
          <w:bCs/>
          <w:color w:val="000000"/>
          <w:sz w:val="24"/>
        </w:rPr>
        <w:t xml:space="preserve"> dans l’acidité ou la basicité de la solution.</w:t>
      </w:r>
    </w:p>
    <w:p w:rsidR="00185E84" w:rsidRDefault="00185E84" w:rsidP="004A33B1">
      <w:pPr>
        <w:pStyle w:val="Corpsdetexte"/>
      </w:pPr>
    </w:p>
    <w:p w:rsidR="007B5805" w:rsidRDefault="007B5805" w:rsidP="004A33B1">
      <w:pPr>
        <w:pStyle w:val="Corpsdetexte"/>
      </w:pPr>
      <w:r>
        <w:rPr>
          <w:noProof/>
          <w:lang w:eastAsia="fr-CA"/>
        </w:rPr>
        <w:lastRenderedPageBreak/>
        <w:drawing>
          <wp:inline distT="0" distB="0" distL="0" distR="0">
            <wp:extent cx="6151880" cy="3592405"/>
            <wp:effectExtent l="0" t="0" r="1270" b="8255"/>
            <wp:docPr id="17" name="Image 17" descr="s1038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1038i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5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05" w:rsidRDefault="007B5805" w:rsidP="007B5805">
      <w:pPr>
        <w:pStyle w:val="Lgende"/>
        <w:rPr>
          <w:b w:val="0"/>
        </w:rPr>
      </w:pPr>
      <w:r>
        <w:t>Figure</w:t>
      </w:r>
      <w:r w:rsidR="00892958">
        <w:t> </w:t>
      </w:r>
      <w:r>
        <w:t>5.</w:t>
      </w:r>
      <w:fldSimple w:instr=" SEQ Figure \* ARABIC \s 1 ">
        <w:r w:rsidR="00AB522F">
          <w:rPr>
            <w:noProof/>
          </w:rPr>
          <w:t>2</w:t>
        </w:r>
      </w:fldSimple>
      <w:r w:rsidR="00892958">
        <w:t> </w:t>
      </w:r>
      <w:r>
        <w:t>: Valeur de pH des solutions acides, neutres et basiques.</w:t>
      </w:r>
      <w:r>
        <w:rPr>
          <w:b w:val="0"/>
        </w:rPr>
        <w:t xml:space="preserve"> Source : alloprof.qc.ca.</w:t>
      </w:r>
    </w:p>
    <w:p w:rsidR="007B5805" w:rsidRDefault="007B5805" w:rsidP="004A33B1">
      <w:pPr>
        <w:pStyle w:val="Corpsdetexte"/>
      </w:pPr>
    </w:p>
    <w:p w:rsidR="007B5805" w:rsidRPr="004A33B1" w:rsidRDefault="007B5805" w:rsidP="004A33B1">
      <w:pPr>
        <w:pStyle w:val="Corpsdetexte"/>
      </w:pPr>
    </w:p>
    <w:p w:rsidR="00784773" w:rsidRDefault="00784773" w:rsidP="005D651B">
      <w:pPr>
        <w:sectPr w:rsidR="00784773" w:rsidSect="00857132">
          <w:footerReference w:type="default" r:id="rId12"/>
          <w:type w:val="continuous"/>
          <w:pgSz w:w="12240" w:h="15840" w:code="122"/>
          <w:pgMar w:top="1134" w:right="1134" w:bottom="1134" w:left="1134" w:header="567" w:footer="567" w:gutter="284"/>
          <w:cols w:space="708"/>
          <w:docGrid w:linePitch="360"/>
        </w:sectPr>
      </w:pPr>
    </w:p>
    <w:p w:rsidR="004A33B1" w:rsidRDefault="00784773" w:rsidP="00784773">
      <w:pPr>
        <w:pStyle w:val="Titre"/>
      </w:pPr>
      <w:r>
        <w:lastRenderedPageBreak/>
        <w:t>Exercices Théorie</w:t>
      </w:r>
      <w:r w:rsidR="00F06349">
        <w:t> </w:t>
      </w:r>
      <w:r w:rsidR="00756C21">
        <w:t>8</w:t>
      </w:r>
      <w:r>
        <w:t xml:space="preserve"> – Les </w:t>
      </w:r>
      <w:r w:rsidR="00756C21">
        <w:t>solutions</w:t>
      </w:r>
    </w:p>
    <w:p w:rsidR="00784773" w:rsidRDefault="00784773" w:rsidP="00784773">
      <w:pPr>
        <w:pStyle w:val="Listenumros2"/>
      </w:pPr>
    </w:p>
    <w:p w:rsidR="00784773" w:rsidRDefault="00784773" w:rsidP="00784773">
      <w:pPr>
        <w:pStyle w:val="Note"/>
      </w:pPr>
      <w:r>
        <w:t xml:space="preserve">Utilise la méthode de </w:t>
      </w:r>
      <w:r w:rsidRPr="00784773">
        <w:t>balancement des charges</w:t>
      </w:r>
      <w:r>
        <w:t xml:space="preserve"> pour justifier les ions formés. </w:t>
      </w:r>
    </w:p>
    <w:p w:rsidR="00337427" w:rsidRDefault="005768D4" w:rsidP="00784773">
      <w:pPr>
        <w:pStyle w:val="Listenumros3"/>
        <w:numPr>
          <w:ilvl w:val="0"/>
          <w:numId w:val="18"/>
        </w:numPr>
        <w:spacing w:line="480" w:lineRule="auto"/>
      </w:pPr>
      <w:r>
        <w:t xml:space="preserve"> </w:t>
      </w:r>
    </w:p>
    <w:p w:rsidR="005768D4" w:rsidRDefault="005768D4" w:rsidP="005768D4">
      <w:pPr>
        <w:pStyle w:val="Listenumros2"/>
      </w:pPr>
      <w:r>
        <w:t>Quelle unité de mesure utiliseriez-vous dans chacun des contextes suivants</w:t>
      </w:r>
      <w:r w:rsidR="00892958">
        <w:rPr>
          <w:vertAlign w:val="superscript"/>
        </w:rPr>
        <w:t> </w:t>
      </w:r>
      <w:r>
        <w:t>?</w:t>
      </w:r>
    </w:p>
    <w:tbl>
      <w:tblPr>
        <w:tblW w:w="0" w:type="auto"/>
        <w:tblInd w:w="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  <w:gridCol w:w="3360"/>
      </w:tblGrid>
      <w:tr w:rsidR="005768D4" w:rsidTr="005768D4">
        <w:trPr>
          <w:trHeight w:hRule="exact"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68D4" w:rsidRDefault="005768D4">
            <w:pPr>
              <w:pStyle w:val="Question"/>
              <w:spacing w:before="0" w:line="360" w:lineRule="exact"/>
            </w:pPr>
            <w:r>
              <w:rPr>
                <w:b/>
              </w:rPr>
              <w:t>a)</w:t>
            </w:r>
            <w:r>
              <w:tab/>
              <w:t>La quantité d’alcool dans une bouteille de bière.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68D4" w:rsidRDefault="005768D4">
            <w:pPr>
              <w:pStyle w:val="rponses"/>
            </w:pPr>
          </w:p>
        </w:tc>
      </w:tr>
      <w:tr w:rsidR="005768D4" w:rsidTr="005768D4">
        <w:trPr>
          <w:trHeight w:hRule="exact"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68D4" w:rsidRDefault="005768D4">
            <w:pPr>
              <w:pStyle w:val="Question"/>
              <w:spacing w:before="0" w:line="360" w:lineRule="exact"/>
            </w:pPr>
            <w:r>
              <w:rPr>
                <w:b/>
              </w:rPr>
              <w:t>b)</w:t>
            </w:r>
            <w:r>
              <w:tab/>
              <w:t>Une quantité de sel de manganèse dissoute dans l’eau.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68D4" w:rsidRDefault="005768D4">
            <w:pPr>
              <w:pStyle w:val="rponses"/>
            </w:pPr>
          </w:p>
        </w:tc>
      </w:tr>
      <w:tr w:rsidR="005768D4" w:rsidTr="005768D4">
        <w:trPr>
          <w:trHeight w:hRule="exact"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68D4" w:rsidRDefault="005768D4">
            <w:pPr>
              <w:pStyle w:val="Question"/>
              <w:spacing w:before="0" w:line="360" w:lineRule="exact"/>
            </w:pPr>
            <w:r>
              <w:rPr>
                <w:b/>
              </w:rPr>
              <w:t>c)</w:t>
            </w:r>
            <w:r>
              <w:tab/>
              <w:t>La quantité de chlore dans le fleuve Saint-Laurent.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68D4" w:rsidRDefault="005768D4">
            <w:pPr>
              <w:pStyle w:val="rponses"/>
            </w:pPr>
          </w:p>
        </w:tc>
      </w:tr>
      <w:tr w:rsidR="005768D4" w:rsidTr="005768D4">
        <w:trPr>
          <w:trHeight w:hRule="exact"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68D4" w:rsidRDefault="005768D4">
            <w:pPr>
              <w:pStyle w:val="Question"/>
              <w:spacing w:before="0" w:line="360" w:lineRule="exact"/>
            </w:pPr>
            <w:r>
              <w:rPr>
                <w:b/>
              </w:rPr>
              <w:t>d)</w:t>
            </w:r>
            <w:r>
              <w:tab/>
              <w:t>Une quantité de sel dissoute dans 100</w:t>
            </w:r>
            <w:r w:rsidR="00892958">
              <w:t> </w:t>
            </w:r>
            <w:r>
              <w:t>g de solution.</w:t>
            </w:r>
            <w:r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68D4" w:rsidRDefault="005768D4">
            <w:pPr>
              <w:pStyle w:val="rponses"/>
            </w:pPr>
          </w:p>
        </w:tc>
      </w:tr>
    </w:tbl>
    <w:p w:rsidR="005768D4" w:rsidRPr="005768D4" w:rsidRDefault="005768D4" w:rsidP="005768D4"/>
    <w:p w:rsidR="005768D4" w:rsidRDefault="005768D4" w:rsidP="005768D4">
      <w:pPr>
        <w:pStyle w:val="Listenumros2"/>
      </w:pPr>
      <w:r>
        <w:t xml:space="preserve">Dans le tableau suivant, transformez les concentrations des solutions présentées selon les unités demandées.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928"/>
        <w:gridCol w:w="2928"/>
      </w:tblGrid>
      <w:tr w:rsidR="005768D4" w:rsidTr="005768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</w:pPr>
            <w:r>
              <w:t>Solution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</w:pPr>
            <w:r>
              <w:t>En g / L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  <w:rPr>
                <w:lang w:val="nl-NL"/>
              </w:rPr>
            </w:pPr>
            <w:r>
              <w:rPr>
                <w:lang w:val="nl-NL"/>
              </w:rPr>
              <w:t>En</w:t>
            </w:r>
            <w:r>
              <w:rPr>
                <w:vertAlign w:val="superscript"/>
                <w:lang w:val="nl-NL"/>
              </w:rPr>
              <w:t xml:space="preserve"> </w:t>
            </w:r>
            <w:r>
              <w:rPr>
                <w:lang w:val="nl-NL"/>
              </w:rPr>
              <w:t>% m / V</w:t>
            </w:r>
          </w:p>
        </w:tc>
      </w:tr>
      <w:tr w:rsidR="005768D4" w:rsidTr="005768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  <w:ind w:left="120"/>
              <w:jc w:val="left"/>
              <w:rPr>
                <w:b w:val="0"/>
                <w:lang w:val="nl-NL"/>
              </w:rPr>
            </w:pPr>
            <w:r>
              <w:rPr>
                <w:b w:val="0"/>
                <w:lang w:val="nl-NL"/>
              </w:rPr>
              <w:t>10</w:t>
            </w:r>
            <w:r w:rsidR="00892958">
              <w:rPr>
                <w:b w:val="0"/>
                <w:lang w:val="nl-NL"/>
              </w:rPr>
              <w:t> </w:t>
            </w:r>
            <w:r>
              <w:rPr>
                <w:b w:val="0"/>
                <w:lang w:val="nl-NL"/>
              </w:rPr>
              <w:t>g / 200</w:t>
            </w:r>
            <w:r w:rsidR="00892958">
              <w:rPr>
                <w:b w:val="0"/>
                <w:lang w:val="nl-NL"/>
              </w:rPr>
              <w:t> </w:t>
            </w:r>
            <w:r>
              <w:rPr>
                <w:b w:val="0"/>
                <w:lang w:val="nl-NL"/>
              </w:rPr>
              <w:t>ml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  <w:rPr>
                <w:lang w:val="nl-NL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  <w:rPr>
                <w:lang w:val="nl-NL"/>
              </w:rPr>
            </w:pPr>
          </w:p>
        </w:tc>
      </w:tr>
      <w:tr w:rsidR="005768D4" w:rsidTr="005768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  <w:ind w:left="120"/>
              <w:jc w:val="left"/>
              <w:rPr>
                <w:b w:val="0"/>
              </w:rPr>
            </w:pPr>
            <w:r>
              <w:rPr>
                <w:b w:val="0"/>
              </w:rPr>
              <w:t>50</w:t>
            </w:r>
            <w:r w:rsidR="00892958">
              <w:rPr>
                <w:b w:val="0"/>
              </w:rPr>
              <w:t> </w:t>
            </w:r>
            <w:r>
              <w:rPr>
                <w:b w:val="0"/>
              </w:rPr>
              <w:t>g / L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</w:pPr>
          </w:p>
        </w:tc>
      </w:tr>
      <w:tr w:rsidR="005768D4" w:rsidTr="005768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  <w:ind w:left="12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  <w:r w:rsidR="00892958">
              <w:rPr>
                <w:b w:val="0"/>
              </w:rPr>
              <w:t> </w:t>
            </w:r>
            <w:r>
              <w:rPr>
                <w:b w:val="0"/>
              </w:rPr>
              <w:t>g / 100</w:t>
            </w:r>
            <w:r w:rsidR="00892958">
              <w:rPr>
                <w:b w:val="0"/>
              </w:rPr>
              <w:t> </w:t>
            </w:r>
            <w:r>
              <w:rPr>
                <w:b w:val="0"/>
              </w:rPr>
              <w:t>ml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</w:pPr>
          </w:p>
        </w:tc>
      </w:tr>
      <w:tr w:rsidR="005768D4" w:rsidTr="005768D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D4" w:rsidRDefault="005768D4">
            <w:pPr>
              <w:pStyle w:val="tableuentete"/>
              <w:spacing w:before="100" w:after="100"/>
              <w:ind w:left="120"/>
              <w:jc w:val="left"/>
              <w:rPr>
                <w:b w:val="0"/>
              </w:rPr>
            </w:pPr>
            <w:r>
              <w:rPr>
                <w:b w:val="0"/>
              </w:rPr>
              <w:t>180</w:t>
            </w:r>
            <w:r w:rsidR="00892958">
              <w:rPr>
                <w:b w:val="0"/>
              </w:rPr>
              <w:t> </w:t>
            </w:r>
            <w:r>
              <w:rPr>
                <w:b w:val="0"/>
              </w:rPr>
              <w:t>g / 2 L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D4" w:rsidRDefault="005768D4">
            <w:pPr>
              <w:pStyle w:val="rponses"/>
              <w:spacing w:before="100" w:after="100" w:line="270" w:lineRule="exact"/>
              <w:jc w:val="center"/>
            </w:pPr>
          </w:p>
        </w:tc>
      </w:tr>
    </w:tbl>
    <w:p w:rsidR="005768D4" w:rsidRPr="005768D4" w:rsidRDefault="005768D4" w:rsidP="005768D4"/>
    <w:sectPr w:rsidR="005768D4" w:rsidRPr="005768D4" w:rsidSect="00F06922">
      <w:footerReference w:type="default" r:id="rId13"/>
      <w:type w:val="oddPage"/>
      <w:pgSz w:w="12240" w:h="15840" w:code="122"/>
      <w:pgMar w:top="1134" w:right="1134" w:bottom="1134" w:left="1134" w:header="567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E9" w:rsidRDefault="000B23E9" w:rsidP="00322E6F">
      <w:pPr>
        <w:spacing w:after="0" w:line="240" w:lineRule="auto"/>
      </w:pPr>
      <w:r>
        <w:separator/>
      </w:r>
    </w:p>
  </w:endnote>
  <w:endnote w:type="continuationSeparator" w:id="0">
    <w:p w:rsidR="000B23E9" w:rsidRDefault="000B23E9" w:rsidP="0032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DF" w:rsidRDefault="001758DF" w:rsidP="00306618">
    <w:pPr>
      <w:pStyle w:val="Pieddepage"/>
    </w:pPr>
    <w:r>
      <w:t>Notes de cours</w:t>
    </w:r>
    <w:r w:rsidRPr="00306618">
      <w:t xml:space="preserve"> </w:t>
    </w:r>
    <w:r>
      <w:t>Sciences STE 4</w:t>
    </w:r>
    <w:r w:rsidRPr="00803DC4">
      <w:rPr>
        <w:vertAlign w:val="superscript"/>
      </w:rPr>
      <w:t>e</w:t>
    </w:r>
    <w:r>
      <w:t xml:space="preserve"> secondaire : Théorie 8 – Propriétés des solutions</w:t>
    </w:r>
    <w:r>
      <w:tab/>
    </w:r>
  </w:p>
  <w:p w:rsidR="001758DF" w:rsidRDefault="001758DF">
    <w:pPr>
      <w:pStyle w:val="Pieddepage"/>
    </w:pPr>
    <w:r>
      <w:t>Par Mélissa Labelle-Côté, enseignante à l’école Eulalie-Durocher, avril 2019</w:t>
    </w:r>
    <w:r>
      <w:tab/>
    </w:r>
    <w:r>
      <w:fldChar w:fldCharType="begin"/>
    </w:r>
    <w:r>
      <w:instrText>PAGE   \* MERGEFORMAT</w:instrText>
    </w:r>
    <w:r>
      <w:fldChar w:fldCharType="separate"/>
    </w:r>
    <w:r w:rsidR="00DF2070" w:rsidRPr="00DF2070">
      <w:rPr>
        <w:noProof/>
        <w:lang w:val="fr-FR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DF" w:rsidRDefault="001758DF" w:rsidP="00306618">
    <w:pPr>
      <w:pStyle w:val="Pieddepage"/>
    </w:pPr>
    <w:r>
      <w:t>Exercices</w:t>
    </w:r>
    <w:r w:rsidRPr="00306618">
      <w:t xml:space="preserve"> </w:t>
    </w:r>
    <w:r>
      <w:t>Sciences STE 4</w:t>
    </w:r>
    <w:r w:rsidRPr="00803DC4">
      <w:rPr>
        <w:vertAlign w:val="superscript"/>
      </w:rPr>
      <w:t>e</w:t>
    </w:r>
    <w:r>
      <w:t xml:space="preserve"> secondaire : Théorie </w:t>
    </w:r>
    <w:r w:rsidR="007B5805">
      <w:t>8 – Propriétés des solutions</w:t>
    </w:r>
    <w:r>
      <w:tab/>
    </w:r>
  </w:p>
  <w:p w:rsidR="001758DF" w:rsidRDefault="001758DF">
    <w:pPr>
      <w:pStyle w:val="Pieddepage"/>
    </w:pPr>
    <w:r>
      <w:t xml:space="preserve">Par Mélissa Labelle-Côté, enseignante à l’école Eulalie-Durocher, </w:t>
    </w:r>
    <w:r w:rsidR="007B5805">
      <w:t>avril</w:t>
    </w:r>
    <w:r>
      <w:t xml:space="preserve"> 2019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E9" w:rsidRDefault="000B23E9" w:rsidP="00322E6F">
      <w:pPr>
        <w:spacing w:after="0" w:line="240" w:lineRule="auto"/>
      </w:pPr>
      <w:r>
        <w:separator/>
      </w:r>
    </w:p>
  </w:footnote>
  <w:footnote w:type="continuationSeparator" w:id="0">
    <w:p w:rsidR="000B23E9" w:rsidRDefault="000B23E9" w:rsidP="00322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1E1B7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FE22F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F825FE"/>
    <w:lvl w:ilvl="0">
      <w:start w:val="1"/>
      <w:numFmt w:val="upperLetter"/>
      <w:pStyle w:val="Listenumros3"/>
      <w:lvlText w:val="%1)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6CE57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F69CC8"/>
    <w:lvl w:ilvl="0">
      <w:start w:val="1"/>
      <w:numFmt w:val="bullet"/>
      <w:pStyle w:val="Listepuces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7784B84"/>
    <w:lvl w:ilvl="0">
      <w:start w:val="1"/>
      <w:numFmt w:val="bullet"/>
      <w:pStyle w:val="Listepuces4"/>
      <w:lvlText w:val=""/>
      <w:lvlJc w:val="left"/>
      <w:pPr>
        <w:ind w:left="1494" w:hanging="360"/>
      </w:pPr>
      <w:rPr>
        <w:rFonts w:ascii="Wingdings 2" w:hAnsi="Wingdings 2" w:hint="default"/>
      </w:rPr>
    </w:lvl>
  </w:abstractNum>
  <w:abstractNum w:abstractNumId="6" w15:restartNumberingAfterBreak="0">
    <w:nsid w:val="FFFFFF82"/>
    <w:multiLevelType w:val="singleLevel"/>
    <w:tmpl w:val="E410FF74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singleLevel"/>
    <w:tmpl w:val="08B4339E"/>
    <w:lvl w:ilvl="0">
      <w:start w:val="1"/>
      <w:numFmt w:val="decimal"/>
      <w:pStyle w:val="Listenumros"/>
      <w:lvlText w:val="%1°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6"/>
      </w:rPr>
    </w:lvl>
  </w:abstractNum>
  <w:abstractNum w:abstractNumId="8" w15:restartNumberingAfterBreak="0">
    <w:nsid w:val="FFFFFF89"/>
    <w:multiLevelType w:val="singleLevel"/>
    <w:tmpl w:val="1BCCDDEC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9" w15:restartNumberingAfterBreak="0">
    <w:nsid w:val="0AE8147A"/>
    <w:multiLevelType w:val="multilevel"/>
    <w:tmpl w:val="64207E4A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0" w15:restartNumberingAfterBreak="0">
    <w:nsid w:val="15CF4D44"/>
    <w:multiLevelType w:val="hybridMultilevel"/>
    <w:tmpl w:val="479ED33E"/>
    <w:lvl w:ilvl="0" w:tplc="D4067452">
      <w:start w:val="1"/>
      <w:numFmt w:val="bullet"/>
      <w:pStyle w:val="Listepuces2"/>
      <w:lvlText w:val=""/>
      <w:lvlJc w:val="left"/>
      <w:pPr>
        <w:ind w:left="1068" w:hanging="360"/>
      </w:pPr>
      <w:rPr>
        <w:rFonts w:ascii="Symbol" w:hAnsi="Symbol" w:hint="default"/>
        <w:color w:val="7F7F7F" w:themeColor="text1" w:themeTint="80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B423DF"/>
    <w:multiLevelType w:val="multilevel"/>
    <w:tmpl w:val="06E61838"/>
    <w:lvl w:ilvl="0">
      <w:start w:val="1"/>
      <w:numFmt w:val="lowerLetter"/>
      <w:lvlText w:val="%1."/>
      <w:lvlJc w:val="left"/>
      <w:pPr>
        <w:ind w:left="3191" w:firstLine="709"/>
      </w:pPr>
      <w:rPr>
        <w:rFonts w:ascii="Arial" w:eastAsia="Arial" w:hAnsi="Arial" w:cs="Arial"/>
        <w:b/>
        <w:color w:val="7030A0"/>
      </w:rPr>
    </w:lvl>
    <w:lvl w:ilvl="1">
      <w:start w:val="1"/>
      <w:numFmt w:val="lowerLetter"/>
      <w:lvlText w:val="%2."/>
      <w:lvlJc w:val="left"/>
      <w:pPr>
        <w:ind w:left="3911" w:firstLine="1429"/>
      </w:pPr>
    </w:lvl>
    <w:lvl w:ilvl="2">
      <w:start w:val="1"/>
      <w:numFmt w:val="lowerRoman"/>
      <w:lvlText w:val="%3."/>
      <w:lvlJc w:val="left"/>
      <w:pPr>
        <w:ind w:left="4631" w:firstLine="2329"/>
      </w:pPr>
    </w:lvl>
    <w:lvl w:ilvl="3">
      <w:start w:val="1"/>
      <w:numFmt w:val="decimal"/>
      <w:lvlText w:val="%4."/>
      <w:lvlJc w:val="left"/>
      <w:pPr>
        <w:ind w:left="5351" w:firstLine="2869"/>
      </w:pPr>
    </w:lvl>
    <w:lvl w:ilvl="4">
      <w:start w:val="1"/>
      <w:numFmt w:val="lowerLetter"/>
      <w:lvlText w:val="%5."/>
      <w:lvlJc w:val="left"/>
      <w:pPr>
        <w:ind w:left="6071" w:firstLine="3589"/>
      </w:pPr>
    </w:lvl>
    <w:lvl w:ilvl="5">
      <w:start w:val="1"/>
      <w:numFmt w:val="lowerRoman"/>
      <w:lvlText w:val="%6."/>
      <w:lvlJc w:val="left"/>
      <w:pPr>
        <w:ind w:left="6791" w:firstLine="4489"/>
      </w:pPr>
    </w:lvl>
    <w:lvl w:ilvl="6">
      <w:start w:val="1"/>
      <w:numFmt w:val="decimal"/>
      <w:lvlText w:val="%7."/>
      <w:lvlJc w:val="left"/>
      <w:pPr>
        <w:ind w:left="7511" w:firstLine="5029"/>
      </w:pPr>
    </w:lvl>
    <w:lvl w:ilvl="7">
      <w:start w:val="1"/>
      <w:numFmt w:val="lowerLetter"/>
      <w:lvlText w:val="%8."/>
      <w:lvlJc w:val="left"/>
      <w:pPr>
        <w:ind w:left="8231" w:firstLine="5749"/>
      </w:pPr>
    </w:lvl>
    <w:lvl w:ilvl="8">
      <w:start w:val="1"/>
      <w:numFmt w:val="lowerRoman"/>
      <w:lvlText w:val="%9."/>
      <w:lvlJc w:val="left"/>
      <w:pPr>
        <w:ind w:left="8951" w:firstLine="6649"/>
      </w:pPr>
    </w:lvl>
  </w:abstractNum>
  <w:abstractNum w:abstractNumId="12" w15:restartNumberingAfterBreak="0">
    <w:nsid w:val="27437CB8"/>
    <w:multiLevelType w:val="multilevel"/>
    <w:tmpl w:val="F4E8F3CA"/>
    <w:lvl w:ilvl="0">
      <w:start w:val="1"/>
      <w:numFmt w:val="decimal"/>
      <w:lvlText w:val="%1."/>
      <w:lvlJc w:val="left"/>
      <w:pPr>
        <w:ind w:left="1420" w:firstLine="700"/>
      </w:pPr>
      <w:rPr>
        <w:rFonts w:ascii="Arial" w:eastAsia="Arial" w:hAnsi="Arial" w:cs="Arial"/>
        <w:b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3" w15:restartNumberingAfterBreak="0">
    <w:nsid w:val="2FC8390F"/>
    <w:multiLevelType w:val="multilevel"/>
    <w:tmpl w:val="8A06AFC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14" w15:restartNumberingAfterBreak="0">
    <w:nsid w:val="6F310D51"/>
    <w:multiLevelType w:val="hybridMultilevel"/>
    <w:tmpl w:val="3078DE6C"/>
    <w:lvl w:ilvl="0" w:tplc="653AE908">
      <w:start w:val="1"/>
      <w:numFmt w:val="decimal"/>
      <w:pStyle w:val="Exemple"/>
      <w:lvlText w:val="Exemple %1 :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440"/>
    <w:multiLevelType w:val="multilevel"/>
    <w:tmpl w:val="34783C6C"/>
    <w:lvl w:ilvl="0">
      <w:start w:val="1"/>
      <w:numFmt w:val="upperLetter"/>
      <w:lvlText w:val="%1."/>
      <w:lvlJc w:val="left"/>
      <w:pPr>
        <w:ind w:left="385" w:firstLine="25"/>
      </w:pPr>
      <w:rPr>
        <w:rFonts w:ascii="Arial" w:eastAsia="Arial" w:hAnsi="Arial" w:cs="Arial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105" w:firstLine="745"/>
      </w:pPr>
    </w:lvl>
    <w:lvl w:ilvl="2">
      <w:start w:val="1"/>
      <w:numFmt w:val="lowerRoman"/>
      <w:lvlText w:val="%3."/>
      <w:lvlJc w:val="left"/>
      <w:pPr>
        <w:ind w:left="1825" w:firstLine="1645"/>
      </w:pPr>
    </w:lvl>
    <w:lvl w:ilvl="3">
      <w:start w:val="1"/>
      <w:numFmt w:val="decimal"/>
      <w:lvlText w:val="%4."/>
      <w:lvlJc w:val="left"/>
      <w:pPr>
        <w:ind w:left="2545" w:firstLine="2185"/>
      </w:pPr>
    </w:lvl>
    <w:lvl w:ilvl="4">
      <w:start w:val="1"/>
      <w:numFmt w:val="lowerLetter"/>
      <w:lvlText w:val="%5."/>
      <w:lvlJc w:val="left"/>
      <w:pPr>
        <w:ind w:left="3265" w:firstLine="2905"/>
      </w:pPr>
    </w:lvl>
    <w:lvl w:ilvl="5">
      <w:start w:val="1"/>
      <w:numFmt w:val="lowerRoman"/>
      <w:lvlText w:val="%6."/>
      <w:lvlJc w:val="left"/>
      <w:pPr>
        <w:ind w:left="3985" w:firstLine="3805"/>
      </w:pPr>
    </w:lvl>
    <w:lvl w:ilvl="6">
      <w:start w:val="1"/>
      <w:numFmt w:val="decimal"/>
      <w:lvlText w:val="%7."/>
      <w:lvlJc w:val="left"/>
      <w:pPr>
        <w:ind w:left="4705" w:firstLine="4345"/>
      </w:pPr>
    </w:lvl>
    <w:lvl w:ilvl="7">
      <w:start w:val="1"/>
      <w:numFmt w:val="lowerLetter"/>
      <w:lvlText w:val="%8."/>
      <w:lvlJc w:val="left"/>
      <w:pPr>
        <w:ind w:left="5425" w:firstLine="5065"/>
      </w:pPr>
    </w:lvl>
    <w:lvl w:ilvl="8">
      <w:start w:val="1"/>
      <w:numFmt w:val="lowerRoman"/>
      <w:lvlText w:val="%9."/>
      <w:lvlJc w:val="left"/>
      <w:pPr>
        <w:ind w:left="6145" w:firstLine="5965"/>
      </w:pPr>
    </w:lvl>
  </w:abstractNum>
  <w:abstractNum w:abstractNumId="16" w15:restartNumberingAfterBreak="0">
    <w:nsid w:val="7DAD1A8D"/>
    <w:multiLevelType w:val="hybridMultilevel"/>
    <w:tmpl w:val="6C882688"/>
    <w:lvl w:ilvl="0" w:tplc="7FF20F62">
      <w:start w:val="1"/>
      <w:numFmt w:val="bullet"/>
      <w:pStyle w:val="Titre6"/>
      <w:lvlText w:val=""/>
      <w:lvlJc w:val="left"/>
      <w:pPr>
        <w:ind w:left="1004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DEC2005"/>
    <w:multiLevelType w:val="multilevel"/>
    <w:tmpl w:val="4C082A88"/>
    <w:lvl w:ilvl="0">
      <w:start w:val="1"/>
      <w:numFmt w:val="upperLetter"/>
      <w:lvlText w:val="%1."/>
      <w:lvlJc w:val="left"/>
      <w:pPr>
        <w:ind w:left="1488" w:firstLine="708"/>
      </w:pPr>
      <w:rPr>
        <w:rFonts w:ascii="Arial" w:eastAsia="Arial" w:hAnsi="Arial" w:cs="Arial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lef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lef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left"/>
      <w:pPr>
        <w:ind w:left="6828" w:firstLine="6648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1"/>
  </w:num>
  <w:num w:numId="14">
    <w:abstractNumId w:val="9"/>
  </w:num>
  <w:num w:numId="15">
    <w:abstractNumId w:val="12"/>
  </w:num>
  <w:num w:numId="16">
    <w:abstractNumId w:val="17"/>
  </w:num>
  <w:num w:numId="17">
    <w:abstractNumId w:val="14"/>
  </w:num>
  <w:num w:numId="18">
    <w:abstractNumId w:val="2"/>
    <w:lvlOverride w:ilvl="0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F7"/>
    <w:rsid w:val="00003780"/>
    <w:rsid w:val="00004776"/>
    <w:rsid w:val="00066A9A"/>
    <w:rsid w:val="00084A89"/>
    <w:rsid w:val="0009349D"/>
    <w:rsid w:val="000957F8"/>
    <w:rsid w:val="00097F23"/>
    <w:rsid w:val="000B23E9"/>
    <w:rsid w:val="000E78B8"/>
    <w:rsid w:val="00103AE4"/>
    <w:rsid w:val="00113870"/>
    <w:rsid w:val="00121018"/>
    <w:rsid w:val="001758DF"/>
    <w:rsid w:val="00185E84"/>
    <w:rsid w:val="001924CB"/>
    <w:rsid w:val="00196DF8"/>
    <w:rsid w:val="001A447B"/>
    <w:rsid w:val="001B3AFA"/>
    <w:rsid w:val="001D0B8D"/>
    <w:rsid w:val="001F3595"/>
    <w:rsid w:val="002052C1"/>
    <w:rsid w:val="00224A1F"/>
    <w:rsid w:val="0024713C"/>
    <w:rsid w:val="002566EC"/>
    <w:rsid w:val="00290CE0"/>
    <w:rsid w:val="0029179C"/>
    <w:rsid w:val="002B2F06"/>
    <w:rsid w:val="002B4B72"/>
    <w:rsid w:val="002C0A55"/>
    <w:rsid w:val="002D1E4D"/>
    <w:rsid w:val="002E1F3C"/>
    <w:rsid w:val="002F06E1"/>
    <w:rsid w:val="00306618"/>
    <w:rsid w:val="00316CDE"/>
    <w:rsid w:val="00322E6F"/>
    <w:rsid w:val="003235A1"/>
    <w:rsid w:val="0033204C"/>
    <w:rsid w:val="003323B5"/>
    <w:rsid w:val="00337427"/>
    <w:rsid w:val="0035021E"/>
    <w:rsid w:val="003749A2"/>
    <w:rsid w:val="00380C95"/>
    <w:rsid w:val="00393FB0"/>
    <w:rsid w:val="003B199B"/>
    <w:rsid w:val="003D5EF7"/>
    <w:rsid w:val="003F1AE8"/>
    <w:rsid w:val="003F3E26"/>
    <w:rsid w:val="004168B6"/>
    <w:rsid w:val="00416D34"/>
    <w:rsid w:val="00437736"/>
    <w:rsid w:val="0044551B"/>
    <w:rsid w:val="0046225F"/>
    <w:rsid w:val="004A33B1"/>
    <w:rsid w:val="004A3685"/>
    <w:rsid w:val="004B0016"/>
    <w:rsid w:val="004B6933"/>
    <w:rsid w:val="004F7C85"/>
    <w:rsid w:val="00531AC9"/>
    <w:rsid w:val="00540427"/>
    <w:rsid w:val="00556CBA"/>
    <w:rsid w:val="00573E0F"/>
    <w:rsid w:val="005768D4"/>
    <w:rsid w:val="00581BD2"/>
    <w:rsid w:val="005A0A2A"/>
    <w:rsid w:val="005A1000"/>
    <w:rsid w:val="005C5D85"/>
    <w:rsid w:val="005D051E"/>
    <w:rsid w:val="005D1521"/>
    <w:rsid w:val="005D651B"/>
    <w:rsid w:val="00606930"/>
    <w:rsid w:val="006164C0"/>
    <w:rsid w:val="0063631E"/>
    <w:rsid w:val="006417DE"/>
    <w:rsid w:val="006724B3"/>
    <w:rsid w:val="006B5635"/>
    <w:rsid w:val="007108EE"/>
    <w:rsid w:val="00737077"/>
    <w:rsid w:val="00756C21"/>
    <w:rsid w:val="00775C61"/>
    <w:rsid w:val="007774E7"/>
    <w:rsid w:val="0078277E"/>
    <w:rsid w:val="00784773"/>
    <w:rsid w:val="00793267"/>
    <w:rsid w:val="007B5805"/>
    <w:rsid w:val="007B5CCE"/>
    <w:rsid w:val="007C546A"/>
    <w:rsid w:val="007C5851"/>
    <w:rsid w:val="007D133F"/>
    <w:rsid w:val="007F61F9"/>
    <w:rsid w:val="00801949"/>
    <w:rsid w:val="00803DC4"/>
    <w:rsid w:val="0082308C"/>
    <w:rsid w:val="00823CF0"/>
    <w:rsid w:val="00827242"/>
    <w:rsid w:val="00830870"/>
    <w:rsid w:val="008309CE"/>
    <w:rsid w:val="00845425"/>
    <w:rsid w:val="00845727"/>
    <w:rsid w:val="00845CAF"/>
    <w:rsid w:val="00852A28"/>
    <w:rsid w:val="00857132"/>
    <w:rsid w:val="0086056C"/>
    <w:rsid w:val="008616B3"/>
    <w:rsid w:val="00877412"/>
    <w:rsid w:val="00892958"/>
    <w:rsid w:val="008A2B42"/>
    <w:rsid w:val="008C6787"/>
    <w:rsid w:val="008D05EC"/>
    <w:rsid w:val="008D11C2"/>
    <w:rsid w:val="008D2897"/>
    <w:rsid w:val="008D5CA7"/>
    <w:rsid w:val="008F55FC"/>
    <w:rsid w:val="008F6122"/>
    <w:rsid w:val="009129D9"/>
    <w:rsid w:val="00921A03"/>
    <w:rsid w:val="00927517"/>
    <w:rsid w:val="00936D29"/>
    <w:rsid w:val="009418AB"/>
    <w:rsid w:val="00982DF7"/>
    <w:rsid w:val="009852F2"/>
    <w:rsid w:val="00995E9B"/>
    <w:rsid w:val="009B1201"/>
    <w:rsid w:val="009C700D"/>
    <w:rsid w:val="009E3B45"/>
    <w:rsid w:val="009E6871"/>
    <w:rsid w:val="009F5512"/>
    <w:rsid w:val="00A019B9"/>
    <w:rsid w:val="00A0483E"/>
    <w:rsid w:val="00A21C9E"/>
    <w:rsid w:val="00A403A9"/>
    <w:rsid w:val="00A42C1D"/>
    <w:rsid w:val="00A52615"/>
    <w:rsid w:val="00A819E4"/>
    <w:rsid w:val="00AA7875"/>
    <w:rsid w:val="00AB13AD"/>
    <w:rsid w:val="00AB2B53"/>
    <w:rsid w:val="00AB522F"/>
    <w:rsid w:val="00AB58BD"/>
    <w:rsid w:val="00AC5C36"/>
    <w:rsid w:val="00B00A5C"/>
    <w:rsid w:val="00B06EA2"/>
    <w:rsid w:val="00B07361"/>
    <w:rsid w:val="00B20D73"/>
    <w:rsid w:val="00B30C5C"/>
    <w:rsid w:val="00B337D1"/>
    <w:rsid w:val="00B347A0"/>
    <w:rsid w:val="00B40598"/>
    <w:rsid w:val="00B43094"/>
    <w:rsid w:val="00B46453"/>
    <w:rsid w:val="00B46924"/>
    <w:rsid w:val="00B61FC7"/>
    <w:rsid w:val="00B84234"/>
    <w:rsid w:val="00B8479B"/>
    <w:rsid w:val="00B85450"/>
    <w:rsid w:val="00B975AB"/>
    <w:rsid w:val="00BA1667"/>
    <w:rsid w:val="00BC56F9"/>
    <w:rsid w:val="00BE2727"/>
    <w:rsid w:val="00BF196C"/>
    <w:rsid w:val="00BF363B"/>
    <w:rsid w:val="00C119E1"/>
    <w:rsid w:val="00C31E7D"/>
    <w:rsid w:val="00C357A0"/>
    <w:rsid w:val="00C417E3"/>
    <w:rsid w:val="00C47D0B"/>
    <w:rsid w:val="00C55ACB"/>
    <w:rsid w:val="00C56967"/>
    <w:rsid w:val="00C57E74"/>
    <w:rsid w:val="00C626DA"/>
    <w:rsid w:val="00CA37DD"/>
    <w:rsid w:val="00CD795F"/>
    <w:rsid w:val="00CE4617"/>
    <w:rsid w:val="00CE773E"/>
    <w:rsid w:val="00D1524A"/>
    <w:rsid w:val="00D21422"/>
    <w:rsid w:val="00D26C2B"/>
    <w:rsid w:val="00D26C39"/>
    <w:rsid w:val="00D364BB"/>
    <w:rsid w:val="00D37DE3"/>
    <w:rsid w:val="00D42C97"/>
    <w:rsid w:val="00D51B75"/>
    <w:rsid w:val="00D54C57"/>
    <w:rsid w:val="00D55098"/>
    <w:rsid w:val="00D607C2"/>
    <w:rsid w:val="00D64C6E"/>
    <w:rsid w:val="00D651FB"/>
    <w:rsid w:val="00D71C34"/>
    <w:rsid w:val="00D80CC0"/>
    <w:rsid w:val="00D96B8A"/>
    <w:rsid w:val="00DA0EAB"/>
    <w:rsid w:val="00DD528B"/>
    <w:rsid w:val="00DF2070"/>
    <w:rsid w:val="00E0299F"/>
    <w:rsid w:val="00E47FF8"/>
    <w:rsid w:val="00E758C0"/>
    <w:rsid w:val="00E8422C"/>
    <w:rsid w:val="00E86298"/>
    <w:rsid w:val="00EA0424"/>
    <w:rsid w:val="00EA2718"/>
    <w:rsid w:val="00EF4726"/>
    <w:rsid w:val="00F06349"/>
    <w:rsid w:val="00F06922"/>
    <w:rsid w:val="00F114C2"/>
    <w:rsid w:val="00F138FE"/>
    <w:rsid w:val="00F51CFB"/>
    <w:rsid w:val="00F80671"/>
    <w:rsid w:val="00F85DF4"/>
    <w:rsid w:val="00F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85413"/>
  <w15:docId w15:val="{5B8700EC-B9BC-4B93-A0DE-20A90F4C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50"/>
    <w:lsdException w:name="List Bullet" w:semiHidden="1" w:uiPriority="52" w:unhideWhenUsed="1" w:qFormat="1"/>
    <w:lsdException w:name="List Number" w:uiPriority="51"/>
    <w:lsdException w:name="List 2" w:semiHidden="1" w:uiPriority="50" w:unhideWhenUsed="1"/>
    <w:lsdException w:name="List 3" w:semiHidden="1" w:uiPriority="50" w:unhideWhenUsed="1"/>
    <w:lsdException w:name="List 4" w:semiHidden="1" w:uiPriority="50" w:unhideWhenUsed="1"/>
    <w:lsdException w:name="List 5" w:semiHidden="1" w:uiPriority="50" w:unhideWhenUsed="1"/>
    <w:lsdException w:name="List Bullet 2" w:semiHidden="1" w:uiPriority="52" w:unhideWhenUsed="1"/>
    <w:lsdException w:name="List Bullet 3" w:semiHidden="1" w:unhideWhenUsed="1"/>
    <w:lsdException w:name="List Bullet 4" w:semiHidden="1" w:uiPriority="52" w:unhideWhenUsed="1"/>
    <w:lsdException w:name="List Bullet 5" w:semiHidden="1" w:unhideWhenUsed="1"/>
    <w:lsdException w:name="List Number 2" w:semiHidden="1" w:uiPriority="51" w:unhideWhenUsed="1"/>
    <w:lsdException w:name="List Number 3" w:semiHidden="1" w:uiPriority="51" w:unhideWhenUsed="1"/>
    <w:lsdException w:name="List Number 4" w:semiHidden="1" w:uiPriority="51" w:unhideWhenUsed="1"/>
    <w:lsdException w:name="List Number 5" w:semiHidden="1" w:uiPriority="5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 w:qFormat="1"/>
    <w:lsdException w:name="List Continue" w:uiPriority="53"/>
    <w:lsdException w:name="List Continue 2" w:semiHidden="1" w:uiPriority="53" w:unhideWhenUsed="1"/>
    <w:lsdException w:name="List Continue 3" w:semiHidden="1" w:uiPriority="53" w:unhideWhenUsed="1"/>
    <w:lsdException w:name="List Continue 4" w:semiHidden="1" w:uiPriority="53" w:unhideWhenUsed="1"/>
    <w:lsdException w:name="List Continue 5" w:semiHidden="1" w:uiPriority="53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9"/>
    <w:lsdException w:name="Body Text 3" w:uiPriority="4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595"/>
    <w:rPr>
      <w:sz w:val="26"/>
    </w:rPr>
  </w:style>
  <w:style w:type="paragraph" w:styleId="Titre1">
    <w:name w:val="heading 1"/>
    <w:basedOn w:val="Normal"/>
    <w:next w:val="Corpsdetexte"/>
    <w:link w:val="Titre1Car"/>
    <w:uiPriority w:val="9"/>
    <w:qFormat/>
    <w:rsid w:val="004168B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803DC4"/>
    <w:pPr>
      <w:keepNext/>
      <w:keepLines/>
      <w:spacing w:before="360" w:after="18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6"/>
      <w:u w:val="single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803DC4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1C1C1C" w:themeColor="accent6" w:themeShade="BF"/>
      <w:sz w:val="30"/>
    </w:rPr>
  </w:style>
  <w:style w:type="paragraph" w:styleId="Titre4">
    <w:name w:val="heading 4"/>
    <w:basedOn w:val="Normal"/>
    <w:next w:val="Retraitcorpsdetexte"/>
    <w:link w:val="Titre4Car"/>
    <w:uiPriority w:val="9"/>
    <w:unhideWhenUsed/>
    <w:qFormat/>
    <w:rsid w:val="00E47FF8"/>
    <w:pPr>
      <w:keepNext/>
      <w:keepLines/>
      <w:spacing w:before="200" w:after="0"/>
      <w:ind w:left="284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Titre5">
    <w:name w:val="heading 5"/>
    <w:basedOn w:val="Normal"/>
    <w:next w:val="Corpsdetexte"/>
    <w:link w:val="Titre5Car"/>
    <w:autoRedefine/>
    <w:uiPriority w:val="9"/>
    <w:unhideWhenUsed/>
    <w:qFormat/>
    <w:rsid w:val="00573E0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21A03"/>
    <w:pPr>
      <w:keepNext/>
      <w:keepLines/>
      <w:numPr>
        <w:numId w:val="19"/>
      </w:numPr>
      <w:spacing w:before="480" w:after="0"/>
      <w:ind w:left="425" w:hanging="215"/>
      <w:outlineLvl w:val="5"/>
    </w:pPr>
    <w:rPr>
      <w:rFonts w:asciiTheme="majorHAnsi" w:eastAsiaTheme="majorEastAsia" w:hAnsiTheme="majorHAnsi" w:cstheme="majorBidi"/>
      <w:b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E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3D5EF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168B6"/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paragraph" w:styleId="Listepuces2">
    <w:name w:val="List Bullet 2"/>
    <w:basedOn w:val="Normal"/>
    <w:uiPriority w:val="52"/>
    <w:unhideWhenUsed/>
    <w:rsid w:val="009C700D"/>
    <w:pPr>
      <w:numPr>
        <w:numId w:val="1"/>
      </w:numPr>
      <w:spacing w:after="120" w:line="240" w:lineRule="auto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03DC4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6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6056C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6056C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86056C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spacing w:val="15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6056C"/>
    <w:rPr>
      <w:rFonts w:asciiTheme="majorHAnsi" w:eastAsiaTheme="majorEastAsia" w:hAnsiTheme="majorHAnsi" w:cstheme="majorBidi"/>
      <w:b/>
      <w:iCs/>
      <w:spacing w:val="15"/>
      <w:sz w:val="32"/>
      <w:szCs w:val="24"/>
    </w:rPr>
  </w:style>
  <w:style w:type="paragraph" w:styleId="En-tte">
    <w:name w:val="header"/>
    <w:basedOn w:val="Normal"/>
    <w:link w:val="En-tteCar"/>
    <w:uiPriority w:val="99"/>
    <w:unhideWhenUsed/>
    <w:rsid w:val="00322E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803DC4"/>
    <w:rPr>
      <w:rFonts w:asciiTheme="majorHAnsi" w:eastAsiaTheme="majorEastAsia" w:hAnsiTheme="majorHAnsi" w:cstheme="majorBidi"/>
      <w:b/>
      <w:bCs/>
      <w:color w:val="1C1C1C" w:themeColor="accent6" w:themeShade="BF"/>
      <w:sz w:val="30"/>
    </w:rPr>
  </w:style>
  <w:style w:type="paragraph" w:styleId="Corpsdetexte">
    <w:name w:val="Body Text"/>
    <w:basedOn w:val="Normal"/>
    <w:link w:val="CorpsdetexteCar"/>
    <w:uiPriority w:val="49"/>
    <w:qFormat/>
    <w:rsid w:val="00322E6F"/>
    <w:pPr>
      <w:spacing w:before="120" w:after="240"/>
    </w:pPr>
  </w:style>
  <w:style w:type="character" w:customStyle="1" w:styleId="CorpsdetexteCar">
    <w:name w:val="Corps de texte Car"/>
    <w:basedOn w:val="Policepardfaut"/>
    <w:link w:val="Corpsdetexte"/>
    <w:uiPriority w:val="49"/>
    <w:rsid w:val="00737077"/>
    <w:rPr>
      <w:sz w:val="26"/>
    </w:rPr>
  </w:style>
  <w:style w:type="character" w:customStyle="1" w:styleId="En-tteCar">
    <w:name w:val="En-tête Car"/>
    <w:basedOn w:val="Policepardfaut"/>
    <w:link w:val="En-tte"/>
    <w:uiPriority w:val="99"/>
    <w:rsid w:val="00322E6F"/>
    <w:rPr>
      <w:sz w:val="26"/>
    </w:rPr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803DC4"/>
    <w:pPr>
      <w:tabs>
        <w:tab w:val="right" w:pos="9639"/>
      </w:tabs>
      <w:spacing w:after="0" w:line="240" w:lineRule="auto"/>
    </w:pPr>
    <w:rPr>
      <w:color w:val="7F7F7F" w:themeColor="text1" w:themeTint="80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803DC4"/>
    <w:rPr>
      <w:color w:val="7F7F7F" w:themeColor="text1" w:themeTint="80"/>
    </w:rPr>
  </w:style>
  <w:style w:type="character" w:styleId="lev">
    <w:name w:val="Strong"/>
    <w:basedOn w:val="Policepardfaut"/>
    <w:uiPriority w:val="22"/>
    <w:qFormat/>
    <w:rsid w:val="00C57E74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9C700D"/>
    <w:pPr>
      <w:spacing w:line="240" w:lineRule="auto"/>
    </w:pPr>
    <w:rPr>
      <w:b/>
      <w:bCs/>
      <w:sz w:val="22"/>
      <w:szCs w:val="18"/>
    </w:rPr>
  </w:style>
  <w:style w:type="paragraph" w:styleId="Listepuces">
    <w:name w:val="List Bullet"/>
    <w:basedOn w:val="Normal"/>
    <w:uiPriority w:val="52"/>
    <w:qFormat/>
    <w:rsid w:val="00437736"/>
    <w:pPr>
      <w:numPr>
        <w:numId w:val="2"/>
      </w:numPr>
      <w:tabs>
        <w:tab w:val="left" w:pos="851"/>
      </w:tabs>
      <w:spacing w:after="120" w:line="240" w:lineRule="auto"/>
      <w:ind w:left="1985" w:hanging="1418"/>
    </w:pPr>
  </w:style>
  <w:style w:type="paragraph" w:styleId="Listepuces3">
    <w:name w:val="List Bullet 3"/>
    <w:basedOn w:val="Normal"/>
    <w:uiPriority w:val="52"/>
    <w:unhideWhenUsed/>
    <w:rsid w:val="009C700D"/>
    <w:pPr>
      <w:numPr>
        <w:numId w:val="3"/>
      </w:numPr>
      <w:spacing w:after="120" w:line="240" w:lineRule="auto"/>
      <w:ind w:left="1135" w:hanging="284"/>
      <w:contextualSpacing/>
    </w:pPr>
  </w:style>
  <w:style w:type="paragraph" w:styleId="Listepuces4">
    <w:name w:val="List Bullet 4"/>
    <w:basedOn w:val="Normal"/>
    <w:uiPriority w:val="52"/>
    <w:unhideWhenUsed/>
    <w:rsid w:val="009C700D"/>
    <w:pPr>
      <w:numPr>
        <w:numId w:val="4"/>
      </w:numPr>
      <w:spacing w:after="120" w:line="240" w:lineRule="auto"/>
      <w:contextualSpacing/>
    </w:pPr>
  </w:style>
  <w:style w:type="paragraph" w:styleId="Listepuces5">
    <w:name w:val="List Bullet 5"/>
    <w:basedOn w:val="Normal"/>
    <w:uiPriority w:val="52"/>
    <w:unhideWhenUsed/>
    <w:rsid w:val="009C700D"/>
    <w:pPr>
      <w:numPr>
        <w:numId w:val="5"/>
      </w:numPr>
      <w:spacing w:after="120" w:line="240" w:lineRule="auto"/>
      <w:ind w:left="1702" w:hanging="284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E47FF8"/>
    <w:rPr>
      <w:rFonts w:asciiTheme="majorHAnsi" w:eastAsiaTheme="majorEastAsia" w:hAnsiTheme="majorHAnsi" w:cstheme="majorBidi"/>
      <w:b/>
      <w:bCs/>
      <w:iCs/>
      <w:sz w:val="26"/>
    </w:rPr>
  </w:style>
  <w:style w:type="paragraph" w:styleId="Retraitcorpsdetexte">
    <w:name w:val="Body Text Indent"/>
    <w:basedOn w:val="Corpsdetexte"/>
    <w:link w:val="RetraitcorpsdetexteCar"/>
    <w:uiPriority w:val="99"/>
    <w:rsid w:val="009F5512"/>
    <w:pPr>
      <w:spacing w:after="120"/>
      <w:ind w:left="851" w:hanging="284"/>
    </w:pPr>
    <w:rPr>
      <w:color w:val="262626" w:themeColor="text1" w:themeTint="D9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F5512"/>
    <w:rPr>
      <w:color w:val="262626" w:themeColor="text1" w:themeTint="D9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573E0F"/>
    <w:rPr>
      <w:rFonts w:asciiTheme="majorHAnsi" w:eastAsiaTheme="majorEastAsia" w:hAnsiTheme="majorHAnsi" w:cstheme="majorBidi"/>
      <w:b/>
      <w:sz w:val="26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A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21C9E"/>
    <w:rPr>
      <w:color w:val="0000FF" w:themeColor="hyperlink"/>
      <w:u w:val="single"/>
    </w:rPr>
  </w:style>
  <w:style w:type="paragraph" w:styleId="Liste">
    <w:name w:val="List"/>
    <w:basedOn w:val="Normal"/>
    <w:uiPriority w:val="50"/>
    <w:rsid w:val="00A21C9E"/>
    <w:pPr>
      <w:spacing w:after="240"/>
      <w:ind w:left="284" w:hanging="284"/>
    </w:pPr>
  </w:style>
  <w:style w:type="table" w:styleId="Grilledutableau">
    <w:name w:val="Table Grid"/>
    <w:basedOn w:val="TableauNormal"/>
    <w:uiPriority w:val="59"/>
    <w:rsid w:val="00F1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2">
    <w:name w:val="List 2"/>
    <w:basedOn w:val="Normal"/>
    <w:uiPriority w:val="50"/>
    <w:unhideWhenUsed/>
    <w:rsid w:val="00F114C2"/>
    <w:pPr>
      <w:spacing w:after="60" w:line="240" w:lineRule="auto"/>
      <w:ind w:left="568" w:hanging="284"/>
    </w:pPr>
  </w:style>
  <w:style w:type="character" w:styleId="Textedelespacerserv">
    <w:name w:val="Placeholder Text"/>
    <w:basedOn w:val="Policepardfaut"/>
    <w:uiPriority w:val="99"/>
    <w:semiHidden/>
    <w:rsid w:val="00BA1667"/>
    <w:rPr>
      <w:color w:val="808080"/>
    </w:rPr>
  </w:style>
  <w:style w:type="paragraph" w:customStyle="1" w:styleId="Default">
    <w:name w:val="Default"/>
    <w:rsid w:val="00852A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umros">
    <w:name w:val="List Number"/>
    <w:basedOn w:val="Normal"/>
    <w:autoRedefine/>
    <w:uiPriority w:val="51"/>
    <w:rsid w:val="00E8422C"/>
    <w:pPr>
      <w:numPr>
        <w:numId w:val="6"/>
      </w:numPr>
      <w:tabs>
        <w:tab w:val="left" w:pos="709"/>
      </w:tabs>
      <w:spacing w:after="0" w:line="240" w:lineRule="auto"/>
    </w:pPr>
  </w:style>
  <w:style w:type="paragraph" w:customStyle="1" w:styleId="Textedetableau">
    <w:name w:val="Texte de tableau"/>
    <w:basedOn w:val="Corpsdetexte"/>
    <w:qFormat/>
    <w:rsid w:val="009E3B45"/>
    <w:pPr>
      <w:spacing w:before="0" w:after="0" w:line="240" w:lineRule="auto"/>
    </w:pPr>
    <w:rPr>
      <w:rFonts w:ascii="Arial Narrow" w:hAnsi="Arial Narrow"/>
      <w:sz w:val="24"/>
    </w:rPr>
  </w:style>
  <w:style w:type="paragraph" w:customStyle="1" w:styleId="Note">
    <w:name w:val="Note"/>
    <w:basedOn w:val="Corpsdetexte"/>
    <w:qFormat/>
    <w:rsid w:val="00784773"/>
    <w:pPr>
      <w:spacing w:before="0" w:line="240" w:lineRule="auto"/>
    </w:pPr>
    <w:rPr>
      <w:i/>
      <w:sz w:val="22"/>
    </w:rPr>
  </w:style>
  <w:style w:type="paragraph" w:styleId="Retraitcorpsdetexte2">
    <w:name w:val="Body Text Indent 2"/>
    <w:basedOn w:val="Corpsdetexte"/>
    <w:link w:val="Retraitcorpsdetexte2Car"/>
    <w:uiPriority w:val="99"/>
    <w:unhideWhenUsed/>
    <w:rsid w:val="00921A03"/>
    <w:pPr>
      <w:ind w:left="284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21A03"/>
    <w:rPr>
      <w:sz w:val="26"/>
    </w:rPr>
  </w:style>
  <w:style w:type="character" w:customStyle="1" w:styleId="Titre6Car">
    <w:name w:val="Titre 6 Car"/>
    <w:basedOn w:val="Policepardfaut"/>
    <w:link w:val="Titre6"/>
    <w:uiPriority w:val="9"/>
    <w:rsid w:val="00921A03"/>
    <w:rPr>
      <w:rFonts w:asciiTheme="majorHAnsi" w:eastAsiaTheme="majorEastAsia" w:hAnsiTheme="majorHAnsi" w:cstheme="majorBidi"/>
      <w:b/>
      <w:iCs/>
      <w:sz w:val="24"/>
    </w:rPr>
  </w:style>
  <w:style w:type="paragraph" w:customStyle="1" w:styleId="interligne">
    <w:name w:val="interligne"/>
    <w:basedOn w:val="Corpsdetexte"/>
    <w:qFormat/>
    <w:rsid w:val="00B84234"/>
    <w:pPr>
      <w:spacing w:before="0" w:after="0" w:line="240" w:lineRule="auto"/>
    </w:pPr>
    <w:rPr>
      <w:sz w:val="20"/>
    </w:rPr>
  </w:style>
  <w:style w:type="paragraph" w:customStyle="1" w:styleId="Rponse">
    <w:name w:val="Réponse"/>
    <w:basedOn w:val="Retraitcorpsdetexte"/>
    <w:qFormat/>
    <w:rsid w:val="00E8422C"/>
    <w:pPr>
      <w:tabs>
        <w:tab w:val="right" w:leader="underscore" w:pos="9498"/>
      </w:tabs>
      <w:spacing w:after="2520" w:line="360" w:lineRule="auto"/>
      <w:ind w:left="709" w:hanging="283"/>
    </w:pPr>
  </w:style>
  <w:style w:type="paragraph" w:customStyle="1" w:styleId="Calculs">
    <w:name w:val="Calculs"/>
    <w:basedOn w:val="Normal"/>
    <w:qFormat/>
    <w:rsid w:val="00CE4617"/>
    <w:pPr>
      <w:tabs>
        <w:tab w:val="left" w:pos="3119"/>
        <w:tab w:val="left" w:pos="5103"/>
        <w:tab w:val="left" w:pos="7938"/>
      </w:tabs>
      <w:spacing w:after="4000" w:line="240" w:lineRule="auto"/>
      <w:ind w:left="567"/>
    </w:pPr>
    <w:rPr>
      <w:rFonts w:eastAsia="Times New Roman" w:cs="Times New Roman"/>
      <w:sz w:val="24"/>
      <w:szCs w:val="24"/>
      <w:lang w:eastAsia="fr-CA"/>
    </w:rPr>
  </w:style>
  <w:style w:type="paragraph" w:styleId="Listenumros2">
    <w:name w:val="List Number 2"/>
    <w:basedOn w:val="Normal"/>
    <w:uiPriority w:val="51"/>
    <w:unhideWhenUsed/>
    <w:rsid w:val="007D133F"/>
    <w:pPr>
      <w:numPr>
        <w:numId w:val="7"/>
      </w:numPr>
      <w:ind w:left="357" w:hanging="357"/>
      <w:contextualSpacing/>
    </w:pPr>
  </w:style>
  <w:style w:type="paragraph" w:styleId="Listenumros3">
    <w:name w:val="List Number 3"/>
    <w:basedOn w:val="Normal"/>
    <w:uiPriority w:val="51"/>
    <w:unhideWhenUsed/>
    <w:rsid w:val="00830870"/>
    <w:pPr>
      <w:numPr>
        <w:numId w:val="8"/>
      </w:numPr>
      <w:spacing w:after="480"/>
      <w:ind w:left="924" w:hanging="357"/>
    </w:pPr>
  </w:style>
  <w:style w:type="paragraph" w:styleId="Listenumros4">
    <w:name w:val="List Number 4"/>
    <w:basedOn w:val="Normal"/>
    <w:uiPriority w:val="51"/>
    <w:unhideWhenUsed/>
    <w:rsid w:val="00830870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51"/>
    <w:unhideWhenUsed/>
    <w:rsid w:val="00830870"/>
    <w:pPr>
      <w:numPr>
        <w:numId w:val="10"/>
      </w:numPr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B58BD"/>
    <w:rPr>
      <w:color w:val="919191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F51CFB"/>
    <w:rPr>
      <w:i/>
      <w:iCs/>
    </w:rPr>
  </w:style>
  <w:style w:type="paragraph" w:customStyle="1" w:styleId="Exemple">
    <w:name w:val="Exemple"/>
    <w:basedOn w:val="Corpsdetexte"/>
    <w:qFormat/>
    <w:rsid w:val="00E0299F"/>
    <w:pPr>
      <w:numPr>
        <w:numId w:val="17"/>
      </w:numPr>
      <w:spacing w:after="0"/>
      <w:ind w:left="357" w:hanging="357"/>
    </w:pPr>
  </w:style>
  <w:style w:type="paragraph" w:customStyle="1" w:styleId="Formule">
    <w:name w:val="Formule"/>
    <w:basedOn w:val="Normal"/>
    <w:next w:val="Normal"/>
    <w:qFormat/>
    <w:rsid w:val="000957F8"/>
    <w:pPr>
      <w:spacing w:after="360"/>
      <w:jc w:val="center"/>
    </w:pPr>
    <w:rPr>
      <w:rFonts w:eastAsiaTheme="minorEastAsia"/>
      <w:sz w:val="36"/>
    </w:rPr>
  </w:style>
  <w:style w:type="table" w:styleId="Listeclaire-Accent1">
    <w:name w:val="Light List Accent 1"/>
    <w:basedOn w:val="TableauNormal"/>
    <w:uiPriority w:val="61"/>
    <w:rsid w:val="00D651FB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character" w:styleId="Emphaseintense">
    <w:name w:val="Intense Emphasis"/>
    <w:basedOn w:val="Policepardfaut"/>
    <w:uiPriority w:val="21"/>
    <w:qFormat/>
    <w:rsid w:val="00A42C1D"/>
    <w:rPr>
      <w:b/>
      <w:bCs/>
      <w:i/>
      <w:iCs/>
      <w:color w:val="000000" w:themeColor="text1"/>
    </w:rPr>
  </w:style>
  <w:style w:type="paragraph" w:customStyle="1" w:styleId="rponses">
    <w:name w:val="réponses"/>
    <w:rsid w:val="005768D4"/>
    <w:pPr>
      <w:spacing w:after="0" w:line="360" w:lineRule="exact"/>
    </w:pPr>
    <w:rPr>
      <w:rFonts w:ascii="Times New Roman" w:eastAsia="Times" w:hAnsi="Times New Roman" w:cs="Times New Roman"/>
      <w:i/>
      <w:noProof/>
      <w:color w:val="FF0000"/>
      <w:szCs w:val="20"/>
      <w:lang w:eastAsia="fr-FR"/>
    </w:rPr>
  </w:style>
  <w:style w:type="paragraph" w:customStyle="1" w:styleId="Question">
    <w:name w:val="Question"/>
    <w:rsid w:val="005768D4"/>
    <w:pPr>
      <w:tabs>
        <w:tab w:val="left" w:pos="360"/>
      </w:tabs>
      <w:spacing w:before="180" w:after="0" w:line="270" w:lineRule="exact"/>
      <w:ind w:left="360" w:hanging="360"/>
    </w:pPr>
    <w:rPr>
      <w:rFonts w:ascii="Arial" w:eastAsia="Times" w:hAnsi="Arial" w:cs="Times New Roman"/>
      <w:noProof/>
      <w:szCs w:val="20"/>
      <w:lang w:eastAsia="fr-FR"/>
    </w:rPr>
  </w:style>
  <w:style w:type="paragraph" w:customStyle="1" w:styleId="tableuentete">
    <w:name w:val="tableu entete"/>
    <w:qFormat/>
    <w:rsid w:val="005768D4"/>
    <w:pPr>
      <w:spacing w:before="40" w:after="40" w:line="270" w:lineRule="exact"/>
      <w:jc w:val="center"/>
    </w:pPr>
    <w:rPr>
      <w:rFonts w:ascii="Arial" w:eastAsia="Cambria" w:hAnsi="Arial" w:cs="Times New Roman"/>
      <w:b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oir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595959"/>
      </a:accent1>
      <a:accent2>
        <a:srgbClr val="3F3F3F"/>
      </a:accent2>
      <a:accent3>
        <a:srgbClr val="262626"/>
      </a:accent3>
      <a:accent4>
        <a:srgbClr val="595959"/>
      </a:accent4>
      <a:accent5>
        <a:srgbClr val="3F3F3F"/>
      </a:accent5>
      <a:accent6>
        <a:srgbClr val="262626"/>
      </a:accent6>
      <a:hlink>
        <a:srgbClr val="0000F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15</Pages>
  <Words>1585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</dc:creator>
  <cp:lastModifiedBy>Labelle Côté, Mélissa</cp:lastModifiedBy>
  <cp:revision>29</cp:revision>
  <cp:lastPrinted>2019-04-09T06:12:00Z</cp:lastPrinted>
  <dcterms:created xsi:type="dcterms:W3CDTF">2019-02-05T05:01:00Z</dcterms:created>
  <dcterms:modified xsi:type="dcterms:W3CDTF">2019-04-24T16:19:00Z</dcterms:modified>
</cp:coreProperties>
</file>